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0" w:lineRule="exact"/>
        <w:jc w:val="both"/>
        <w:rPr>
          <w:rFonts w:ascii="黑体" w:eastAsia="黑体"/>
          <w:bCs/>
          <w:kern w:val="2"/>
          <w:sz w:val="30"/>
          <w:szCs w:val="32"/>
        </w:rPr>
      </w:pPr>
      <w:bookmarkStart w:id="0" w:name="OLE_LINK1"/>
      <w:bookmarkStart w:id="1" w:name="OLE_LINK2"/>
      <w:r>
        <w:rPr>
          <w:rFonts w:hint="eastAsia" w:ascii="黑体" w:eastAsia="黑体"/>
          <w:bCs/>
          <w:kern w:val="2"/>
          <w:sz w:val="30"/>
          <w:szCs w:val="32"/>
        </w:rPr>
        <w:t>附件</w:t>
      </w:r>
    </w:p>
    <w:p>
      <w:pPr>
        <w:widowControl w:val="0"/>
        <w:spacing w:after="0" w:line="570" w:lineRule="exact"/>
        <w:ind w:firstLine="198" w:firstLineChars="62"/>
        <w:jc w:val="both"/>
        <w:rPr>
          <w:rFonts w:ascii="黑体" w:hAnsi="Times New Roman" w:eastAsia="黑体"/>
          <w:bCs/>
          <w:sz w:val="32"/>
          <w:szCs w:val="32"/>
        </w:rPr>
      </w:pPr>
    </w:p>
    <w:p>
      <w:pPr>
        <w:widowControl w:val="0"/>
        <w:spacing w:after="120" w:afterLines="50" w:line="640" w:lineRule="exact"/>
        <w:jc w:val="center"/>
        <w:rPr>
          <w:rFonts w:ascii="方正小标宋简体" w:hAnsi="Times New Roman" w:eastAsia="方正小标宋简体"/>
          <w:bCs/>
          <w:sz w:val="44"/>
          <w:szCs w:val="36"/>
        </w:rPr>
      </w:pPr>
      <w:r>
        <w:rPr>
          <w:rFonts w:hint="eastAsia" w:ascii="方正小标宋简体" w:hAnsi="Times New Roman" w:eastAsia="方正小标宋简体"/>
          <w:bCs/>
          <w:sz w:val="44"/>
          <w:szCs w:val="36"/>
          <w:lang w:eastAsia="zh-CN"/>
        </w:rPr>
        <w:t>新疆</w:t>
      </w:r>
      <w:r>
        <w:rPr>
          <w:rFonts w:hint="eastAsia" w:ascii="方正小标宋简体" w:hAnsi="Times New Roman" w:eastAsia="方正小标宋简体"/>
          <w:bCs/>
          <w:sz w:val="44"/>
          <w:szCs w:val="36"/>
        </w:rPr>
        <w:t>地震局法律顾问申报表</w:t>
      </w:r>
    </w:p>
    <w:p>
      <w:pPr>
        <w:widowControl w:val="0"/>
        <w:spacing w:before="240" w:beforeLines="100" w:after="120" w:afterLines="50" w:line="640" w:lineRule="exact"/>
        <w:ind w:firstLine="294" w:firstLineChars="105"/>
        <w:jc w:val="both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律所盖章：                     律所负责人签字：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3"/>
        <w:gridCol w:w="29"/>
        <w:gridCol w:w="1813"/>
        <w:gridCol w:w="186"/>
        <w:gridCol w:w="1515"/>
        <w:gridCol w:w="753"/>
        <w:gridCol w:w="381"/>
        <w:gridCol w:w="2177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律所名称</w:t>
            </w:r>
          </w:p>
        </w:tc>
        <w:tc>
          <w:tcPr>
            <w:tcW w:w="68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7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办公地址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97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执业许可证号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7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负责人姓名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负责人律师执业证号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widowControl w:val="0"/>
              <w:spacing w:after="0" w:line="400" w:lineRule="exact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200"/>
                <w:sz w:val="21"/>
                <w:szCs w:val="21"/>
              </w:rPr>
              <w:t>律所基本情况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从业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人员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概况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宋体" w:hAnsi="宋体"/>
                <w:bCs/>
                <w:spacing w:val="20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业务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情况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widowControl w:val="0"/>
              <w:spacing w:after="0" w:line="400" w:lineRule="exact"/>
              <w:jc w:val="right"/>
              <w:rPr>
                <w:rFonts w:ascii="宋体" w:hAnsi="宋体"/>
                <w:bCs/>
                <w:spacing w:val="2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200"/>
                <w:sz w:val="21"/>
                <w:szCs w:val="21"/>
              </w:rPr>
              <w:t>律所基本情况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获得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主要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荣誉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pacing w:val="20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参与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政府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部门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法律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服务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情况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pacing w:val="20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受到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行政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处罚、行业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处分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情况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（如无此情况，请注明无）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7" w:type="dxa"/>
            <w:gridSpan w:val="3"/>
            <w:vMerge w:val="restar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联系人及电话</w:t>
            </w:r>
          </w:p>
        </w:tc>
        <w:tc>
          <w:tcPr>
            <w:tcW w:w="4883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7" w:type="dxa"/>
            <w:gridSpan w:val="3"/>
            <w:vMerge w:val="continue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通信地址</w:t>
            </w:r>
          </w:p>
        </w:tc>
        <w:tc>
          <w:tcPr>
            <w:tcW w:w="4883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7" w:type="dxa"/>
            <w:gridSpan w:val="3"/>
            <w:vMerge w:val="continue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电子邮箱</w:t>
            </w:r>
          </w:p>
        </w:tc>
        <w:tc>
          <w:tcPr>
            <w:tcW w:w="4883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697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备注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57" w:hRule="atLeast"/>
          <w:jc w:val="center"/>
        </w:trPr>
        <w:tc>
          <w:tcPr>
            <w:tcW w:w="1668" w:type="dxa"/>
            <w:gridSpan w:val="2"/>
            <w:vMerge w:val="restart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指定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律师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78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46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职务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39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75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55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律师执业证书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发证时间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49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执业证号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（需提供复印件）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093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在政府机关担任法律顾问情况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643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教育经历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（大学起）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（需提供复印件）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主要工作经历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915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其他情况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（包括但不限于个人的研究成果、主要行政诉讼、非诉讼案例和业务专长等）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840" w:hRule="atLeast"/>
          <w:jc w:val="center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小标宋简体" w:hAnsi="Times New Roman" w:eastAsia="方正小标宋简体"/>
                <w:bCs/>
                <w:sz w:val="36"/>
                <w:szCs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受刑事处罚、纪律处分等情况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宋体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（如无此情况，请注明无）</w:t>
            </w:r>
          </w:p>
        </w:tc>
      </w:tr>
      <w:bookmarkEnd w:id="0"/>
      <w:bookmarkEnd w:id="1"/>
    </w:tbl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2098" w:right="1474" w:bottom="1985" w:left="1588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00"/>
    <w:rsid w:val="00010A35"/>
    <w:rsid w:val="00053088"/>
    <w:rsid w:val="00054602"/>
    <w:rsid w:val="00094FB3"/>
    <w:rsid w:val="000A1F17"/>
    <w:rsid w:val="000B0156"/>
    <w:rsid w:val="000E2DD7"/>
    <w:rsid w:val="00114DED"/>
    <w:rsid w:val="001379A8"/>
    <w:rsid w:val="0015186D"/>
    <w:rsid w:val="001B65C9"/>
    <w:rsid w:val="00230095"/>
    <w:rsid w:val="00276CAD"/>
    <w:rsid w:val="002A4294"/>
    <w:rsid w:val="002A623B"/>
    <w:rsid w:val="002C66DD"/>
    <w:rsid w:val="002D1E2F"/>
    <w:rsid w:val="002F0BD8"/>
    <w:rsid w:val="00314D61"/>
    <w:rsid w:val="003C05FD"/>
    <w:rsid w:val="003D271B"/>
    <w:rsid w:val="00411BE6"/>
    <w:rsid w:val="00462200"/>
    <w:rsid w:val="004B4C02"/>
    <w:rsid w:val="004D305A"/>
    <w:rsid w:val="004F4B6D"/>
    <w:rsid w:val="00522D74"/>
    <w:rsid w:val="00524295"/>
    <w:rsid w:val="00527C79"/>
    <w:rsid w:val="005533EF"/>
    <w:rsid w:val="005F38DA"/>
    <w:rsid w:val="005F6AD5"/>
    <w:rsid w:val="00630E95"/>
    <w:rsid w:val="006315C8"/>
    <w:rsid w:val="00632492"/>
    <w:rsid w:val="006E2D1F"/>
    <w:rsid w:val="006F26D4"/>
    <w:rsid w:val="00727821"/>
    <w:rsid w:val="007614E7"/>
    <w:rsid w:val="007C3E8F"/>
    <w:rsid w:val="00802D5B"/>
    <w:rsid w:val="008204E5"/>
    <w:rsid w:val="00830E32"/>
    <w:rsid w:val="008555FA"/>
    <w:rsid w:val="00884A63"/>
    <w:rsid w:val="0089455A"/>
    <w:rsid w:val="008F37CD"/>
    <w:rsid w:val="00924E91"/>
    <w:rsid w:val="00927C5F"/>
    <w:rsid w:val="00971563"/>
    <w:rsid w:val="00975653"/>
    <w:rsid w:val="009F0101"/>
    <w:rsid w:val="00AE00B5"/>
    <w:rsid w:val="00B07840"/>
    <w:rsid w:val="00B22037"/>
    <w:rsid w:val="00B5410F"/>
    <w:rsid w:val="00B873CF"/>
    <w:rsid w:val="00B950BB"/>
    <w:rsid w:val="00BA117D"/>
    <w:rsid w:val="00C04F14"/>
    <w:rsid w:val="00C32E12"/>
    <w:rsid w:val="00C61F6A"/>
    <w:rsid w:val="00CA5105"/>
    <w:rsid w:val="00CF2C3D"/>
    <w:rsid w:val="00D26ABB"/>
    <w:rsid w:val="00D4686D"/>
    <w:rsid w:val="00D63C8C"/>
    <w:rsid w:val="00DA719C"/>
    <w:rsid w:val="00E22430"/>
    <w:rsid w:val="00E26B1E"/>
    <w:rsid w:val="00E6705E"/>
    <w:rsid w:val="00E92341"/>
    <w:rsid w:val="00E94628"/>
    <w:rsid w:val="00F127AF"/>
    <w:rsid w:val="00F52705"/>
    <w:rsid w:val="00F608C0"/>
    <w:rsid w:val="18487344"/>
    <w:rsid w:val="20582DAF"/>
    <w:rsid w:val="2EEF14AE"/>
    <w:rsid w:val="39672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7">
    <w:name w:val="页眉 Char"/>
    <w:basedOn w:val="6"/>
    <w:link w:val="4"/>
    <w:qFormat/>
    <w:uiPriority w:val="99"/>
  </w:style>
  <w:style w:type="character" w:customStyle="1" w:styleId="8">
    <w:name w:val="页脚 Char"/>
    <w:basedOn w:val="6"/>
    <w:link w:val="3"/>
    <w:qFormat/>
    <w:uiPriority w:val="99"/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462</Words>
  <Characters>462</Characters>
  <Lines>5</Lines>
  <Paragraphs>1</Paragraphs>
  <TotalTime>2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2019-02-11T03:38:00Z</dcterms:created>
  <dc:creator>admin</dc:creator>
  <cp:lastModifiedBy>LENOVO</cp:lastModifiedBy>
  <cp:lastPrinted>2019-02-02T03:43:00Z</cp:lastPrinted>
  <dcterms:modified xsi:type="dcterms:W3CDTF">2022-04-20T03:45:45Z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9AE1C461A6B74C45A996056B72DA4490</vt:lpwstr>
  </property>
</Properties>
</file>