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20" w:type="dxa"/>
        <w:tblInd w:w="93" w:type="dxa"/>
        <w:tblLook w:val="04A0" w:firstRow="1" w:lastRow="0" w:firstColumn="1" w:lastColumn="0" w:noHBand="0" w:noVBand="1"/>
      </w:tblPr>
      <w:tblGrid>
        <w:gridCol w:w="720"/>
        <w:gridCol w:w="1140"/>
        <w:gridCol w:w="1360"/>
        <w:gridCol w:w="1080"/>
        <w:gridCol w:w="880"/>
        <w:gridCol w:w="2060"/>
        <w:gridCol w:w="1780"/>
      </w:tblGrid>
      <w:tr w:rsidR="006575AF" w:rsidRPr="00146AAD" w:rsidTr="006575AF">
        <w:trPr>
          <w:trHeight w:val="405"/>
        </w:trPr>
        <w:tc>
          <w:tcPr>
            <w:tcW w:w="9020" w:type="dxa"/>
            <w:gridSpan w:val="7"/>
            <w:tcBorders>
              <w:top w:val="nil"/>
              <w:left w:val="nil"/>
              <w:bottom w:val="nil"/>
              <w:right w:val="nil"/>
            </w:tcBorders>
            <w:shd w:val="clear" w:color="auto" w:fill="auto"/>
            <w:vAlign w:val="center"/>
            <w:hideMark/>
          </w:tcPr>
          <w:p w:rsidR="006575AF" w:rsidRPr="00146AAD" w:rsidRDefault="006575AF" w:rsidP="00296E8D">
            <w:pPr>
              <w:widowControl/>
              <w:jc w:val="center"/>
              <w:rPr>
                <w:rFonts w:ascii="宋体" w:hAnsi="宋体" w:cs="宋体"/>
                <w:b/>
                <w:bCs/>
                <w:kern w:val="0"/>
                <w:sz w:val="32"/>
                <w:szCs w:val="32"/>
              </w:rPr>
            </w:pPr>
            <w:r>
              <w:br w:type="page"/>
            </w:r>
            <w:r w:rsidRPr="00146AAD">
              <w:rPr>
                <w:rFonts w:ascii="宋体" w:hAnsi="宋体" w:cs="宋体" w:hint="eastAsia"/>
                <w:b/>
                <w:bCs/>
                <w:kern w:val="0"/>
                <w:sz w:val="32"/>
                <w:szCs w:val="32"/>
              </w:rPr>
              <w:t>自治区财政项目支出绩效自评表</w:t>
            </w:r>
          </w:p>
        </w:tc>
      </w:tr>
      <w:tr w:rsidR="006575AF" w:rsidRPr="00146AAD" w:rsidTr="006575AF">
        <w:trPr>
          <w:trHeight w:val="405"/>
        </w:trPr>
        <w:tc>
          <w:tcPr>
            <w:tcW w:w="9020" w:type="dxa"/>
            <w:gridSpan w:val="7"/>
            <w:tcBorders>
              <w:top w:val="nil"/>
              <w:left w:val="nil"/>
              <w:bottom w:val="nil"/>
              <w:right w:val="nil"/>
            </w:tcBorders>
            <w:shd w:val="clear" w:color="auto" w:fill="auto"/>
            <w:vAlign w:val="center"/>
            <w:hideMark/>
          </w:tcPr>
          <w:p w:rsidR="006575AF" w:rsidRPr="006575AF" w:rsidRDefault="006575AF" w:rsidP="00884816">
            <w:pPr>
              <w:widowControl/>
              <w:jc w:val="center"/>
              <w:rPr>
                <w:rFonts w:ascii="宋体" w:hAnsi="宋体" w:cs="宋体"/>
                <w:b/>
                <w:bCs/>
                <w:kern w:val="0"/>
                <w:sz w:val="32"/>
                <w:szCs w:val="32"/>
              </w:rPr>
            </w:pPr>
            <w:r w:rsidRPr="006575AF">
              <w:rPr>
                <w:rFonts w:ascii="宋体" w:hAnsi="宋体" w:cs="宋体" w:hint="eastAsia"/>
                <w:b/>
                <w:bCs/>
                <w:kern w:val="0"/>
                <w:sz w:val="32"/>
                <w:szCs w:val="32"/>
              </w:rPr>
              <w:t>（2018年度）</w:t>
            </w:r>
          </w:p>
        </w:tc>
      </w:tr>
      <w:tr w:rsidR="006575AF" w:rsidRPr="00146AAD" w:rsidTr="00296E8D">
        <w:trPr>
          <w:trHeight w:val="285"/>
        </w:trPr>
        <w:tc>
          <w:tcPr>
            <w:tcW w:w="720" w:type="dxa"/>
            <w:tcBorders>
              <w:top w:val="nil"/>
              <w:left w:val="nil"/>
              <w:bottom w:val="nil"/>
              <w:right w:val="nil"/>
            </w:tcBorders>
            <w:shd w:val="clear" w:color="auto" w:fill="auto"/>
            <w:vAlign w:val="center"/>
            <w:hideMark/>
          </w:tcPr>
          <w:p w:rsidR="006575AF" w:rsidRPr="00146AAD" w:rsidRDefault="006575AF" w:rsidP="00296E8D">
            <w:pPr>
              <w:widowControl/>
              <w:jc w:val="center"/>
              <w:rPr>
                <w:rFonts w:ascii="宋体" w:hAnsi="宋体" w:cs="宋体"/>
                <w:kern w:val="0"/>
                <w:sz w:val="24"/>
              </w:rPr>
            </w:pPr>
          </w:p>
        </w:tc>
        <w:tc>
          <w:tcPr>
            <w:tcW w:w="1140" w:type="dxa"/>
            <w:tcBorders>
              <w:top w:val="nil"/>
              <w:left w:val="nil"/>
              <w:bottom w:val="nil"/>
              <w:right w:val="nil"/>
            </w:tcBorders>
            <w:shd w:val="clear" w:color="auto" w:fill="auto"/>
            <w:vAlign w:val="center"/>
            <w:hideMark/>
          </w:tcPr>
          <w:p w:rsidR="006575AF" w:rsidRPr="00146AAD" w:rsidRDefault="006575AF" w:rsidP="00296E8D">
            <w:pPr>
              <w:widowControl/>
              <w:jc w:val="center"/>
              <w:rPr>
                <w:rFonts w:ascii="宋体" w:hAnsi="宋体" w:cs="宋体"/>
                <w:kern w:val="0"/>
                <w:sz w:val="24"/>
              </w:rPr>
            </w:pPr>
          </w:p>
        </w:tc>
        <w:tc>
          <w:tcPr>
            <w:tcW w:w="1360" w:type="dxa"/>
            <w:tcBorders>
              <w:top w:val="nil"/>
              <w:left w:val="nil"/>
              <w:bottom w:val="nil"/>
              <w:right w:val="nil"/>
            </w:tcBorders>
            <w:shd w:val="clear" w:color="auto" w:fill="auto"/>
            <w:vAlign w:val="center"/>
            <w:hideMark/>
          </w:tcPr>
          <w:p w:rsidR="006575AF" w:rsidRPr="00146AAD" w:rsidRDefault="006575AF" w:rsidP="00296E8D">
            <w:pPr>
              <w:widowControl/>
              <w:jc w:val="center"/>
              <w:rPr>
                <w:rFonts w:ascii="宋体" w:hAnsi="宋体" w:cs="宋体"/>
                <w:kern w:val="0"/>
                <w:sz w:val="24"/>
              </w:rPr>
            </w:pPr>
          </w:p>
        </w:tc>
        <w:tc>
          <w:tcPr>
            <w:tcW w:w="1080" w:type="dxa"/>
            <w:tcBorders>
              <w:top w:val="nil"/>
              <w:left w:val="nil"/>
              <w:bottom w:val="nil"/>
              <w:right w:val="nil"/>
            </w:tcBorders>
            <w:shd w:val="clear" w:color="auto" w:fill="auto"/>
            <w:vAlign w:val="center"/>
            <w:hideMark/>
          </w:tcPr>
          <w:p w:rsidR="006575AF" w:rsidRPr="00146AAD" w:rsidRDefault="006575AF" w:rsidP="00296E8D">
            <w:pPr>
              <w:widowControl/>
              <w:jc w:val="center"/>
              <w:rPr>
                <w:rFonts w:ascii="宋体" w:hAnsi="宋体" w:cs="宋体"/>
                <w:kern w:val="0"/>
                <w:sz w:val="24"/>
              </w:rPr>
            </w:pPr>
          </w:p>
        </w:tc>
        <w:tc>
          <w:tcPr>
            <w:tcW w:w="880" w:type="dxa"/>
            <w:tcBorders>
              <w:top w:val="nil"/>
              <w:left w:val="nil"/>
              <w:bottom w:val="nil"/>
              <w:right w:val="nil"/>
            </w:tcBorders>
            <w:shd w:val="clear" w:color="auto" w:fill="auto"/>
            <w:vAlign w:val="center"/>
            <w:hideMark/>
          </w:tcPr>
          <w:p w:rsidR="006575AF" w:rsidRPr="00146AAD" w:rsidRDefault="006575AF" w:rsidP="00296E8D">
            <w:pPr>
              <w:widowControl/>
              <w:jc w:val="center"/>
              <w:rPr>
                <w:rFonts w:ascii="宋体" w:hAnsi="宋体" w:cs="宋体"/>
                <w:kern w:val="0"/>
                <w:sz w:val="24"/>
              </w:rPr>
            </w:pPr>
          </w:p>
        </w:tc>
        <w:tc>
          <w:tcPr>
            <w:tcW w:w="2060" w:type="dxa"/>
            <w:tcBorders>
              <w:top w:val="nil"/>
              <w:left w:val="nil"/>
              <w:bottom w:val="nil"/>
              <w:right w:val="nil"/>
            </w:tcBorders>
            <w:shd w:val="clear" w:color="auto" w:fill="auto"/>
            <w:vAlign w:val="center"/>
            <w:hideMark/>
          </w:tcPr>
          <w:p w:rsidR="006575AF" w:rsidRPr="00146AAD" w:rsidRDefault="006575AF" w:rsidP="00296E8D">
            <w:pPr>
              <w:widowControl/>
              <w:jc w:val="center"/>
              <w:rPr>
                <w:rFonts w:ascii="宋体" w:hAnsi="宋体" w:cs="宋体"/>
                <w:kern w:val="0"/>
                <w:sz w:val="24"/>
              </w:rPr>
            </w:pPr>
          </w:p>
        </w:tc>
        <w:tc>
          <w:tcPr>
            <w:tcW w:w="1780" w:type="dxa"/>
            <w:tcBorders>
              <w:top w:val="nil"/>
              <w:left w:val="nil"/>
              <w:bottom w:val="nil"/>
              <w:right w:val="nil"/>
            </w:tcBorders>
            <w:shd w:val="clear" w:color="auto" w:fill="auto"/>
            <w:vAlign w:val="center"/>
            <w:hideMark/>
          </w:tcPr>
          <w:p w:rsidR="006575AF" w:rsidRPr="00146AAD" w:rsidRDefault="006575AF" w:rsidP="00296E8D">
            <w:pPr>
              <w:widowControl/>
              <w:jc w:val="center"/>
              <w:rPr>
                <w:rFonts w:ascii="宋体" w:hAnsi="宋体" w:cs="宋体"/>
                <w:kern w:val="0"/>
                <w:sz w:val="24"/>
              </w:rPr>
            </w:pPr>
          </w:p>
        </w:tc>
      </w:tr>
      <w:tr w:rsidR="006575AF" w:rsidRPr="00146AAD" w:rsidTr="00296E8D">
        <w:trPr>
          <w:trHeight w:val="420"/>
        </w:trPr>
        <w:tc>
          <w:tcPr>
            <w:tcW w:w="32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5AF" w:rsidRPr="00146AAD" w:rsidRDefault="006575AF" w:rsidP="00296E8D">
            <w:pPr>
              <w:widowControl/>
              <w:jc w:val="left"/>
              <w:rPr>
                <w:rFonts w:ascii="宋体" w:hAnsi="宋体" w:cs="宋体"/>
                <w:kern w:val="0"/>
                <w:sz w:val="20"/>
                <w:szCs w:val="20"/>
              </w:rPr>
            </w:pPr>
            <w:r w:rsidRPr="00146AAD">
              <w:rPr>
                <w:rFonts w:ascii="宋体" w:hAnsi="宋体" w:cs="宋体" w:hint="eastAsia"/>
                <w:kern w:val="0"/>
                <w:sz w:val="20"/>
                <w:szCs w:val="20"/>
              </w:rPr>
              <w:t>项目名称</w:t>
            </w:r>
          </w:p>
        </w:tc>
        <w:tc>
          <w:tcPr>
            <w:tcW w:w="5800" w:type="dxa"/>
            <w:gridSpan w:val="4"/>
            <w:tcBorders>
              <w:top w:val="single" w:sz="4" w:space="0" w:color="auto"/>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146AAD">
              <w:rPr>
                <w:rFonts w:ascii="宋体" w:hAnsi="宋体" w:cs="宋体" w:hint="eastAsia"/>
                <w:kern w:val="0"/>
                <w:sz w:val="20"/>
                <w:szCs w:val="20"/>
              </w:rPr>
              <w:t xml:space="preserve">　</w:t>
            </w:r>
            <w:r w:rsidRPr="005C626F">
              <w:rPr>
                <w:rFonts w:ascii="宋体" w:hAnsi="宋体" w:cs="宋体" w:hint="eastAsia"/>
                <w:color w:val="000000"/>
                <w:kern w:val="0"/>
                <w:sz w:val="24"/>
                <w:shd w:val="clear" w:color="auto" w:fill="FFFFFF"/>
              </w:rPr>
              <w:t>201</w:t>
            </w:r>
            <w:r>
              <w:rPr>
                <w:rFonts w:ascii="宋体" w:hAnsi="宋体" w:cs="宋体" w:hint="eastAsia"/>
                <w:color w:val="000000"/>
                <w:kern w:val="0"/>
                <w:sz w:val="24"/>
                <w:shd w:val="clear" w:color="auto" w:fill="FFFFFF"/>
              </w:rPr>
              <w:t>8</w:t>
            </w:r>
            <w:r w:rsidRPr="005C626F">
              <w:rPr>
                <w:rFonts w:ascii="宋体" w:hAnsi="宋体" w:cs="宋体" w:hint="eastAsia"/>
                <w:color w:val="000000"/>
                <w:kern w:val="0"/>
                <w:sz w:val="24"/>
                <w:shd w:val="clear" w:color="auto" w:fill="FFFFFF"/>
              </w:rPr>
              <w:t>年地方津贴</w:t>
            </w:r>
          </w:p>
        </w:tc>
      </w:tr>
      <w:tr w:rsidR="006575AF" w:rsidRPr="00146AAD" w:rsidTr="00296E8D">
        <w:trPr>
          <w:trHeight w:val="435"/>
        </w:trPr>
        <w:tc>
          <w:tcPr>
            <w:tcW w:w="32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5AF" w:rsidRPr="00146AAD" w:rsidRDefault="006575AF" w:rsidP="00296E8D">
            <w:pPr>
              <w:widowControl/>
              <w:jc w:val="left"/>
              <w:rPr>
                <w:rFonts w:ascii="宋体" w:hAnsi="宋体" w:cs="宋体"/>
                <w:kern w:val="0"/>
                <w:sz w:val="20"/>
                <w:szCs w:val="20"/>
              </w:rPr>
            </w:pPr>
            <w:r w:rsidRPr="00146AAD">
              <w:rPr>
                <w:rFonts w:ascii="宋体" w:hAnsi="宋体" w:cs="宋体" w:hint="eastAsia"/>
                <w:kern w:val="0"/>
                <w:sz w:val="20"/>
                <w:szCs w:val="20"/>
              </w:rPr>
              <w:t>预算单位</w:t>
            </w:r>
          </w:p>
        </w:tc>
        <w:tc>
          <w:tcPr>
            <w:tcW w:w="5800" w:type="dxa"/>
            <w:gridSpan w:val="4"/>
            <w:tcBorders>
              <w:top w:val="single" w:sz="4" w:space="0" w:color="auto"/>
              <w:left w:val="nil"/>
              <w:bottom w:val="single" w:sz="4" w:space="0" w:color="auto"/>
              <w:right w:val="single" w:sz="4" w:space="0" w:color="000000"/>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5C626F">
              <w:rPr>
                <w:rFonts w:ascii="宋体" w:hAnsi="宋体" w:cs="宋体" w:hint="eastAsia"/>
                <w:color w:val="000000"/>
                <w:kern w:val="0"/>
                <w:sz w:val="24"/>
                <w:shd w:val="clear" w:color="auto" w:fill="FFFFFF"/>
              </w:rPr>
              <w:t>新疆维吾尔自治区地震局</w:t>
            </w:r>
            <w:r w:rsidRPr="00146AAD">
              <w:rPr>
                <w:rFonts w:ascii="宋体" w:hAnsi="宋体" w:cs="宋体" w:hint="eastAsia"/>
                <w:kern w:val="0"/>
                <w:sz w:val="20"/>
                <w:szCs w:val="20"/>
              </w:rPr>
              <w:t xml:space="preserve">　</w:t>
            </w:r>
          </w:p>
        </w:tc>
      </w:tr>
      <w:tr w:rsidR="006575AF" w:rsidRPr="00146AAD" w:rsidTr="00296E8D">
        <w:trPr>
          <w:trHeight w:val="465"/>
        </w:trPr>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146AAD">
              <w:rPr>
                <w:rFonts w:ascii="宋体" w:hAnsi="宋体" w:cs="宋体" w:hint="eastAsia"/>
                <w:kern w:val="0"/>
                <w:sz w:val="20"/>
                <w:szCs w:val="20"/>
              </w:rPr>
              <w:t>预算</w:t>
            </w:r>
            <w:r w:rsidRPr="00146AAD">
              <w:rPr>
                <w:rFonts w:ascii="宋体" w:hAnsi="宋体" w:cs="宋体" w:hint="eastAsia"/>
                <w:kern w:val="0"/>
                <w:sz w:val="20"/>
                <w:szCs w:val="20"/>
              </w:rPr>
              <w:br/>
              <w:t>执行</w:t>
            </w:r>
            <w:r w:rsidRPr="00146AAD">
              <w:rPr>
                <w:rFonts w:ascii="宋体" w:hAnsi="宋体" w:cs="宋体" w:hint="eastAsia"/>
                <w:kern w:val="0"/>
                <w:sz w:val="20"/>
                <w:szCs w:val="20"/>
              </w:rPr>
              <w:br/>
              <w:t>情况</w:t>
            </w:r>
            <w:r w:rsidRPr="00146AAD">
              <w:rPr>
                <w:rFonts w:ascii="宋体" w:hAnsi="宋体" w:cs="宋体" w:hint="eastAsia"/>
                <w:kern w:val="0"/>
                <w:sz w:val="20"/>
                <w:szCs w:val="20"/>
              </w:rPr>
              <w:br/>
              <w:t>（万元）</w:t>
            </w:r>
          </w:p>
        </w:tc>
        <w:tc>
          <w:tcPr>
            <w:tcW w:w="2500" w:type="dxa"/>
            <w:gridSpan w:val="2"/>
            <w:tcBorders>
              <w:top w:val="single" w:sz="4" w:space="0" w:color="auto"/>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left"/>
              <w:rPr>
                <w:rFonts w:ascii="宋体" w:hAnsi="宋体" w:cs="宋体"/>
                <w:kern w:val="0"/>
                <w:sz w:val="20"/>
                <w:szCs w:val="20"/>
              </w:rPr>
            </w:pPr>
            <w:r w:rsidRPr="00146AAD">
              <w:rPr>
                <w:rFonts w:ascii="宋体" w:hAnsi="宋体" w:cs="宋体" w:hint="eastAsia"/>
                <w:kern w:val="0"/>
                <w:sz w:val="20"/>
                <w:szCs w:val="20"/>
              </w:rPr>
              <w:t xml:space="preserve"> 预算数：</w:t>
            </w:r>
          </w:p>
        </w:tc>
        <w:tc>
          <w:tcPr>
            <w:tcW w:w="1960" w:type="dxa"/>
            <w:gridSpan w:val="2"/>
            <w:tcBorders>
              <w:top w:val="single" w:sz="4" w:space="0" w:color="auto"/>
              <w:left w:val="nil"/>
              <w:bottom w:val="single" w:sz="4" w:space="0" w:color="auto"/>
              <w:right w:val="single" w:sz="4" w:space="0" w:color="000000"/>
            </w:tcBorders>
            <w:shd w:val="clear" w:color="auto" w:fill="auto"/>
            <w:vAlign w:val="center"/>
            <w:hideMark/>
          </w:tcPr>
          <w:p w:rsidR="006575AF" w:rsidRPr="00146AAD" w:rsidRDefault="006575AF" w:rsidP="006575AF">
            <w:pPr>
              <w:widowControl/>
              <w:jc w:val="right"/>
              <w:rPr>
                <w:rFonts w:ascii="宋体" w:hAnsi="宋体" w:cs="宋体"/>
                <w:kern w:val="0"/>
                <w:sz w:val="20"/>
                <w:szCs w:val="20"/>
              </w:rPr>
            </w:pPr>
            <w:r>
              <w:rPr>
                <w:rFonts w:ascii="宋体" w:hAnsi="宋体" w:cs="宋体" w:hint="eastAsia"/>
                <w:kern w:val="0"/>
                <w:sz w:val="20"/>
                <w:szCs w:val="20"/>
              </w:rPr>
              <w:t>97.00</w:t>
            </w:r>
          </w:p>
        </w:tc>
        <w:tc>
          <w:tcPr>
            <w:tcW w:w="2060" w:type="dxa"/>
            <w:tcBorders>
              <w:top w:val="nil"/>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left"/>
              <w:rPr>
                <w:rFonts w:ascii="宋体" w:hAnsi="宋体" w:cs="宋体"/>
                <w:kern w:val="0"/>
                <w:sz w:val="20"/>
                <w:szCs w:val="20"/>
              </w:rPr>
            </w:pPr>
            <w:r w:rsidRPr="00146AAD">
              <w:rPr>
                <w:rFonts w:ascii="宋体" w:hAnsi="宋体" w:cs="宋体" w:hint="eastAsia"/>
                <w:kern w:val="0"/>
                <w:sz w:val="20"/>
                <w:szCs w:val="20"/>
              </w:rPr>
              <w:t xml:space="preserve"> 执行数：</w:t>
            </w:r>
          </w:p>
        </w:tc>
        <w:tc>
          <w:tcPr>
            <w:tcW w:w="1780" w:type="dxa"/>
            <w:tcBorders>
              <w:top w:val="nil"/>
              <w:left w:val="nil"/>
              <w:bottom w:val="single" w:sz="4" w:space="0" w:color="auto"/>
              <w:right w:val="single" w:sz="4" w:space="0" w:color="auto"/>
            </w:tcBorders>
            <w:shd w:val="clear" w:color="auto" w:fill="auto"/>
            <w:vAlign w:val="center"/>
            <w:hideMark/>
          </w:tcPr>
          <w:p w:rsidR="006575AF" w:rsidRPr="00146AAD" w:rsidRDefault="006575AF" w:rsidP="006575AF">
            <w:pPr>
              <w:widowControl/>
              <w:jc w:val="right"/>
              <w:rPr>
                <w:rFonts w:ascii="宋体" w:hAnsi="宋体" w:cs="宋体"/>
                <w:kern w:val="0"/>
                <w:sz w:val="20"/>
                <w:szCs w:val="20"/>
              </w:rPr>
            </w:pPr>
            <w:r>
              <w:rPr>
                <w:rFonts w:ascii="宋体" w:hAnsi="宋体" w:cs="宋体" w:hint="eastAsia"/>
                <w:kern w:val="0"/>
                <w:sz w:val="20"/>
                <w:szCs w:val="20"/>
              </w:rPr>
              <w:t>97.00</w:t>
            </w:r>
          </w:p>
        </w:tc>
      </w:tr>
      <w:tr w:rsidR="006575AF" w:rsidRPr="00146AAD" w:rsidTr="00296E8D">
        <w:trPr>
          <w:trHeight w:val="509"/>
        </w:trPr>
        <w:tc>
          <w:tcPr>
            <w:tcW w:w="720" w:type="dxa"/>
            <w:vMerge/>
            <w:tcBorders>
              <w:top w:val="nil"/>
              <w:left w:val="single" w:sz="4" w:space="0" w:color="auto"/>
              <w:bottom w:val="single" w:sz="4" w:space="0" w:color="auto"/>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2500" w:type="dxa"/>
            <w:gridSpan w:val="2"/>
            <w:tcBorders>
              <w:top w:val="single" w:sz="4" w:space="0" w:color="auto"/>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right"/>
              <w:rPr>
                <w:rFonts w:ascii="宋体" w:hAnsi="宋体" w:cs="宋体"/>
                <w:kern w:val="0"/>
                <w:sz w:val="20"/>
                <w:szCs w:val="20"/>
              </w:rPr>
            </w:pPr>
            <w:r w:rsidRPr="00146AAD">
              <w:rPr>
                <w:rFonts w:ascii="宋体" w:hAnsi="宋体" w:cs="宋体" w:hint="eastAsia"/>
                <w:kern w:val="0"/>
                <w:sz w:val="20"/>
                <w:szCs w:val="20"/>
              </w:rPr>
              <w:t>其中：财政拨款</w:t>
            </w:r>
          </w:p>
        </w:tc>
        <w:tc>
          <w:tcPr>
            <w:tcW w:w="1960" w:type="dxa"/>
            <w:gridSpan w:val="2"/>
            <w:tcBorders>
              <w:top w:val="single" w:sz="4" w:space="0" w:color="auto"/>
              <w:left w:val="nil"/>
              <w:bottom w:val="single" w:sz="4" w:space="0" w:color="auto"/>
              <w:right w:val="single" w:sz="4" w:space="0" w:color="000000"/>
            </w:tcBorders>
            <w:shd w:val="clear" w:color="auto" w:fill="auto"/>
            <w:vAlign w:val="center"/>
            <w:hideMark/>
          </w:tcPr>
          <w:p w:rsidR="006575AF" w:rsidRPr="00146AAD" w:rsidRDefault="006575AF" w:rsidP="006575AF">
            <w:pPr>
              <w:widowControl/>
              <w:jc w:val="right"/>
              <w:rPr>
                <w:rFonts w:ascii="宋体" w:hAnsi="宋体" w:cs="宋体"/>
                <w:kern w:val="0"/>
                <w:sz w:val="20"/>
                <w:szCs w:val="20"/>
              </w:rPr>
            </w:pPr>
            <w:r>
              <w:rPr>
                <w:rFonts w:ascii="宋体" w:hAnsi="宋体" w:cs="宋体" w:hint="eastAsia"/>
                <w:kern w:val="0"/>
                <w:sz w:val="20"/>
                <w:szCs w:val="20"/>
              </w:rPr>
              <w:t>97.00</w:t>
            </w:r>
          </w:p>
        </w:tc>
        <w:tc>
          <w:tcPr>
            <w:tcW w:w="2060" w:type="dxa"/>
            <w:tcBorders>
              <w:top w:val="nil"/>
              <w:left w:val="nil"/>
              <w:bottom w:val="nil"/>
              <w:right w:val="single" w:sz="4" w:space="0" w:color="auto"/>
            </w:tcBorders>
            <w:shd w:val="clear" w:color="auto" w:fill="auto"/>
            <w:vAlign w:val="center"/>
            <w:hideMark/>
          </w:tcPr>
          <w:p w:rsidR="006575AF" w:rsidRPr="00146AAD" w:rsidRDefault="006575AF" w:rsidP="00296E8D">
            <w:pPr>
              <w:widowControl/>
              <w:jc w:val="right"/>
              <w:rPr>
                <w:rFonts w:ascii="宋体" w:hAnsi="宋体" w:cs="宋体"/>
                <w:kern w:val="0"/>
                <w:sz w:val="20"/>
                <w:szCs w:val="20"/>
              </w:rPr>
            </w:pPr>
            <w:r w:rsidRPr="00146AAD">
              <w:rPr>
                <w:rFonts w:ascii="宋体" w:hAnsi="宋体" w:cs="宋体" w:hint="eastAsia"/>
                <w:kern w:val="0"/>
                <w:sz w:val="20"/>
                <w:szCs w:val="20"/>
              </w:rPr>
              <w:t>其中：财政拨款</w:t>
            </w:r>
          </w:p>
        </w:tc>
        <w:tc>
          <w:tcPr>
            <w:tcW w:w="1780" w:type="dxa"/>
            <w:tcBorders>
              <w:top w:val="nil"/>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right"/>
              <w:rPr>
                <w:rFonts w:ascii="宋体" w:hAnsi="宋体" w:cs="宋体"/>
                <w:kern w:val="0"/>
                <w:sz w:val="20"/>
                <w:szCs w:val="20"/>
              </w:rPr>
            </w:pPr>
            <w:r>
              <w:rPr>
                <w:rFonts w:ascii="宋体" w:hAnsi="宋体" w:cs="宋体" w:hint="eastAsia"/>
                <w:kern w:val="0"/>
                <w:sz w:val="20"/>
                <w:szCs w:val="20"/>
              </w:rPr>
              <w:t>97.00</w:t>
            </w:r>
          </w:p>
        </w:tc>
      </w:tr>
      <w:tr w:rsidR="006575AF" w:rsidRPr="00146AAD" w:rsidTr="00296E8D">
        <w:trPr>
          <w:trHeight w:val="433"/>
        </w:trPr>
        <w:tc>
          <w:tcPr>
            <w:tcW w:w="720" w:type="dxa"/>
            <w:vMerge/>
            <w:tcBorders>
              <w:top w:val="nil"/>
              <w:left w:val="single" w:sz="4" w:space="0" w:color="auto"/>
              <w:bottom w:val="single" w:sz="4" w:space="0" w:color="auto"/>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2500" w:type="dxa"/>
            <w:gridSpan w:val="2"/>
            <w:tcBorders>
              <w:top w:val="single" w:sz="4" w:space="0" w:color="auto"/>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right"/>
              <w:rPr>
                <w:rFonts w:ascii="宋体" w:hAnsi="宋体" w:cs="宋体"/>
                <w:kern w:val="0"/>
                <w:sz w:val="20"/>
                <w:szCs w:val="20"/>
              </w:rPr>
            </w:pPr>
            <w:r w:rsidRPr="00146AAD">
              <w:rPr>
                <w:rFonts w:ascii="宋体" w:hAnsi="宋体" w:cs="宋体" w:hint="eastAsia"/>
                <w:kern w:val="0"/>
                <w:sz w:val="20"/>
                <w:szCs w:val="20"/>
              </w:rPr>
              <w:t>其他资金</w:t>
            </w:r>
          </w:p>
        </w:tc>
        <w:tc>
          <w:tcPr>
            <w:tcW w:w="1960" w:type="dxa"/>
            <w:gridSpan w:val="2"/>
            <w:tcBorders>
              <w:top w:val="single" w:sz="4" w:space="0" w:color="auto"/>
              <w:left w:val="nil"/>
              <w:bottom w:val="single" w:sz="4" w:space="0" w:color="auto"/>
              <w:right w:val="single" w:sz="4" w:space="0" w:color="000000"/>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146AAD">
              <w:rPr>
                <w:rFonts w:ascii="宋体" w:hAnsi="宋体" w:cs="宋体" w:hint="eastAsia"/>
                <w:kern w:val="0"/>
                <w:sz w:val="20"/>
                <w:szCs w:val="20"/>
              </w:rPr>
              <w:t xml:space="preserve">　</w:t>
            </w:r>
          </w:p>
        </w:tc>
        <w:tc>
          <w:tcPr>
            <w:tcW w:w="2060" w:type="dxa"/>
            <w:tcBorders>
              <w:top w:val="single" w:sz="4" w:space="0" w:color="auto"/>
              <w:left w:val="nil"/>
              <w:bottom w:val="nil"/>
              <w:right w:val="single" w:sz="4" w:space="0" w:color="auto"/>
            </w:tcBorders>
            <w:shd w:val="clear" w:color="auto" w:fill="auto"/>
            <w:vAlign w:val="center"/>
            <w:hideMark/>
          </w:tcPr>
          <w:p w:rsidR="006575AF" w:rsidRPr="00146AAD" w:rsidRDefault="006575AF" w:rsidP="00296E8D">
            <w:pPr>
              <w:widowControl/>
              <w:jc w:val="right"/>
              <w:rPr>
                <w:rFonts w:ascii="宋体" w:hAnsi="宋体" w:cs="宋体"/>
                <w:kern w:val="0"/>
                <w:sz w:val="20"/>
                <w:szCs w:val="20"/>
              </w:rPr>
            </w:pPr>
            <w:r w:rsidRPr="00146AAD">
              <w:rPr>
                <w:rFonts w:ascii="宋体" w:hAnsi="宋体" w:cs="宋体" w:hint="eastAsia"/>
                <w:kern w:val="0"/>
                <w:sz w:val="20"/>
                <w:szCs w:val="20"/>
              </w:rPr>
              <w:t>其他资金</w:t>
            </w:r>
          </w:p>
        </w:tc>
        <w:tc>
          <w:tcPr>
            <w:tcW w:w="1780" w:type="dxa"/>
            <w:tcBorders>
              <w:top w:val="nil"/>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right"/>
              <w:rPr>
                <w:rFonts w:ascii="宋体" w:hAnsi="宋体" w:cs="宋体"/>
                <w:kern w:val="0"/>
                <w:sz w:val="20"/>
                <w:szCs w:val="20"/>
              </w:rPr>
            </w:pPr>
            <w:r w:rsidRPr="00146AAD">
              <w:rPr>
                <w:rFonts w:ascii="宋体" w:hAnsi="宋体" w:cs="宋体" w:hint="eastAsia"/>
                <w:kern w:val="0"/>
                <w:sz w:val="20"/>
                <w:szCs w:val="20"/>
              </w:rPr>
              <w:t xml:space="preserve">　</w:t>
            </w:r>
          </w:p>
        </w:tc>
      </w:tr>
      <w:tr w:rsidR="006575AF" w:rsidRPr="00146AAD" w:rsidTr="00296E8D">
        <w:trPr>
          <w:trHeight w:val="450"/>
        </w:trPr>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146AAD">
              <w:rPr>
                <w:rFonts w:ascii="宋体" w:hAnsi="宋体" w:cs="宋体" w:hint="eastAsia"/>
                <w:kern w:val="0"/>
                <w:sz w:val="20"/>
                <w:szCs w:val="20"/>
              </w:rPr>
              <w:t>年度</w:t>
            </w:r>
            <w:r w:rsidRPr="00146AAD">
              <w:rPr>
                <w:rFonts w:ascii="宋体" w:hAnsi="宋体" w:cs="宋体" w:hint="eastAsia"/>
                <w:kern w:val="0"/>
                <w:sz w:val="20"/>
                <w:szCs w:val="20"/>
              </w:rPr>
              <w:br/>
              <w:t>目标</w:t>
            </w:r>
            <w:r w:rsidRPr="00146AAD">
              <w:rPr>
                <w:rFonts w:ascii="宋体" w:hAnsi="宋体" w:cs="宋体" w:hint="eastAsia"/>
                <w:kern w:val="0"/>
                <w:sz w:val="20"/>
                <w:szCs w:val="20"/>
              </w:rPr>
              <w:br/>
              <w:t>完成</w:t>
            </w:r>
            <w:r w:rsidRPr="00146AAD">
              <w:rPr>
                <w:rFonts w:ascii="宋体" w:hAnsi="宋体" w:cs="宋体" w:hint="eastAsia"/>
                <w:kern w:val="0"/>
                <w:sz w:val="20"/>
                <w:szCs w:val="20"/>
              </w:rPr>
              <w:br/>
              <w:t>情况</w:t>
            </w:r>
          </w:p>
        </w:tc>
        <w:tc>
          <w:tcPr>
            <w:tcW w:w="4460" w:type="dxa"/>
            <w:gridSpan w:val="4"/>
            <w:tcBorders>
              <w:top w:val="single" w:sz="4" w:space="0" w:color="auto"/>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146AAD">
              <w:rPr>
                <w:rFonts w:ascii="宋体" w:hAnsi="宋体" w:cs="宋体" w:hint="eastAsia"/>
                <w:kern w:val="0"/>
                <w:sz w:val="20"/>
                <w:szCs w:val="20"/>
              </w:rPr>
              <w:t>预期目标</w:t>
            </w:r>
          </w:p>
        </w:tc>
        <w:tc>
          <w:tcPr>
            <w:tcW w:w="3840" w:type="dxa"/>
            <w:gridSpan w:val="2"/>
            <w:tcBorders>
              <w:top w:val="single" w:sz="4" w:space="0" w:color="auto"/>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146AAD">
              <w:rPr>
                <w:rFonts w:ascii="宋体" w:hAnsi="宋体" w:cs="宋体" w:hint="eastAsia"/>
                <w:kern w:val="0"/>
                <w:sz w:val="20"/>
                <w:szCs w:val="20"/>
              </w:rPr>
              <w:t>实际完成目标</w:t>
            </w:r>
          </w:p>
        </w:tc>
      </w:tr>
      <w:tr w:rsidR="006575AF" w:rsidRPr="00146AAD" w:rsidTr="00296E8D">
        <w:trPr>
          <w:trHeight w:val="1425"/>
        </w:trPr>
        <w:tc>
          <w:tcPr>
            <w:tcW w:w="720" w:type="dxa"/>
            <w:vMerge/>
            <w:tcBorders>
              <w:top w:val="nil"/>
              <w:left w:val="single" w:sz="4" w:space="0" w:color="auto"/>
              <w:bottom w:val="single" w:sz="4" w:space="0" w:color="auto"/>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4460" w:type="dxa"/>
            <w:gridSpan w:val="4"/>
            <w:tcBorders>
              <w:top w:val="single" w:sz="4" w:space="0" w:color="auto"/>
              <w:left w:val="nil"/>
              <w:bottom w:val="single" w:sz="4" w:space="0" w:color="auto"/>
              <w:right w:val="single" w:sz="4" w:space="0" w:color="000000"/>
            </w:tcBorders>
            <w:shd w:val="clear" w:color="auto" w:fill="auto"/>
            <w:hideMark/>
          </w:tcPr>
          <w:p w:rsidR="006575AF" w:rsidRPr="00146AAD" w:rsidRDefault="006575AF" w:rsidP="00296E8D">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sidRPr="005B1735">
              <w:rPr>
                <w:rFonts w:hint="eastAsia"/>
              </w:rPr>
              <w:t>本项目属于正常工资补助，自</w:t>
            </w:r>
            <w:r w:rsidRPr="005B1735">
              <w:rPr>
                <w:rFonts w:hint="eastAsia"/>
              </w:rPr>
              <w:t>1998</w:t>
            </w:r>
            <w:r w:rsidRPr="005B1735">
              <w:rPr>
                <w:rFonts w:hint="eastAsia"/>
              </w:rPr>
              <w:t>年起自治区财政厅就以项目补助的形式逐年下达预算，保证人员工资的正常发放，保障地震队伍稳定和事业发展</w:t>
            </w:r>
          </w:p>
        </w:tc>
        <w:tc>
          <w:tcPr>
            <w:tcW w:w="3840" w:type="dxa"/>
            <w:gridSpan w:val="2"/>
            <w:tcBorders>
              <w:top w:val="single" w:sz="4" w:space="0" w:color="auto"/>
              <w:left w:val="nil"/>
              <w:bottom w:val="single" w:sz="4" w:space="0" w:color="auto"/>
              <w:right w:val="single" w:sz="4" w:space="0" w:color="000000"/>
            </w:tcBorders>
            <w:shd w:val="clear" w:color="auto" w:fill="auto"/>
            <w:hideMark/>
          </w:tcPr>
          <w:p w:rsidR="006575AF" w:rsidRPr="00146AAD" w:rsidRDefault="006575AF" w:rsidP="00296E8D">
            <w:pPr>
              <w:widowControl/>
              <w:jc w:val="left"/>
              <w:rPr>
                <w:rFonts w:ascii="宋体" w:hAnsi="宋体" w:cs="宋体"/>
                <w:kern w:val="0"/>
                <w:sz w:val="20"/>
                <w:szCs w:val="20"/>
              </w:rPr>
            </w:pPr>
            <w:r>
              <w:rPr>
                <w:rFonts w:ascii="宋体" w:hAnsi="宋体" w:cs="宋体" w:hint="eastAsia"/>
                <w:color w:val="000000"/>
                <w:kern w:val="0"/>
                <w:sz w:val="24"/>
                <w:shd w:val="clear" w:color="auto" w:fill="FFFFFF"/>
              </w:rPr>
              <w:t>完成</w:t>
            </w:r>
            <w:r>
              <w:rPr>
                <w:rFonts w:ascii="宋体" w:hAnsi="宋体" w:cs="宋体"/>
                <w:color w:val="000000"/>
                <w:kern w:val="0"/>
                <w:sz w:val="24"/>
                <w:shd w:val="clear" w:color="auto" w:fill="FFFFFF"/>
              </w:rPr>
              <w:t>全年</w:t>
            </w:r>
            <w:r>
              <w:rPr>
                <w:rFonts w:ascii="宋体" w:hAnsi="宋体" w:cs="宋体" w:hint="eastAsia"/>
                <w:color w:val="000000"/>
                <w:kern w:val="0"/>
                <w:sz w:val="24"/>
                <w:shd w:val="clear" w:color="auto" w:fill="FFFFFF"/>
              </w:rPr>
              <w:t>97万元地方津贴补贴发放工作，实现全年无调整、严格按序时进度完成项目经费支出，持续做好防震减灾队伍建设工作。</w:t>
            </w:r>
          </w:p>
        </w:tc>
      </w:tr>
      <w:tr w:rsidR="006575AF" w:rsidRPr="00146AAD" w:rsidTr="00296E8D">
        <w:trPr>
          <w:trHeight w:val="720"/>
        </w:trPr>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146AAD">
              <w:rPr>
                <w:rFonts w:ascii="宋体" w:hAnsi="宋体" w:cs="宋体" w:hint="eastAsia"/>
                <w:kern w:val="0"/>
                <w:sz w:val="20"/>
                <w:szCs w:val="20"/>
              </w:rPr>
              <w:t>年度</w:t>
            </w:r>
            <w:r w:rsidRPr="00146AAD">
              <w:rPr>
                <w:rFonts w:ascii="宋体" w:hAnsi="宋体" w:cs="宋体" w:hint="eastAsia"/>
                <w:kern w:val="0"/>
                <w:sz w:val="20"/>
                <w:szCs w:val="20"/>
              </w:rPr>
              <w:br/>
              <w:t>绩效</w:t>
            </w:r>
            <w:r w:rsidRPr="00146AAD">
              <w:rPr>
                <w:rFonts w:ascii="宋体" w:hAnsi="宋体" w:cs="宋体" w:hint="eastAsia"/>
                <w:kern w:val="0"/>
                <w:sz w:val="20"/>
                <w:szCs w:val="20"/>
              </w:rPr>
              <w:br/>
              <w:t>指标</w:t>
            </w:r>
            <w:r w:rsidRPr="00146AAD">
              <w:rPr>
                <w:rFonts w:ascii="宋体" w:hAnsi="宋体" w:cs="宋体" w:hint="eastAsia"/>
                <w:kern w:val="0"/>
                <w:sz w:val="20"/>
                <w:szCs w:val="20"/>
              </w:rPr>
              <w:br/>
              <w:t>完成</w:t>
            </w:r>
            <w:r w:rsidRPr="00146AAD">
              <w:rPr>
                <w:rFonts w:ascii="宋体" w:hAnsi="宋体" w:cs="宋体" w:hint="eastAsia"/>
                <w:kern w:val="0"/>
                <w:sz w:val="20"/>
                <w:szCs w:val="20"/>
              </w:rPr>
              <w:br/>
              <w:t>情况</w:t>
            </w:r>
          </w:p>
        </w:tc>
        <w:tc>
          <w:tcPr>
            <w:tcW w:w="1140" w:type="dxa"/>
            <w:tcBorders>
              <w:top w:val="nil"/>
              <w:left w:val="nil"/>
              <w:bottom w:val="nil"/>
              <w:right w:val="single" w:sz="4" w:space="0" w:color="auto"/>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146AAD">
              <w:rPr>
                <w:rFonts w:ascii="宋体" w:hAnsi="宋体" w:cs="宋体" w:hint="eastAsia"/>
                <w:kern w:val="0"/>
                <w:sz w:val="20"/>
                <w:szCs w:val="20"/>
              </w:rPr>
              <w:t>一级指标</w:t>
            </w:r>
          </w:p>
        </w:tc>
        <w:tc>
          <w:tcPr>
            <w:tcW w:w="1360" w:type="dxa"/>
            <w:tcBorders>
              <w:top w:val="nil"/>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146AAD">
              <w:rPr>
                <w:rFonts w:ascii="宋体" w:hAnsi="宋体" w:cs="宋体" w:hint="eastAsia"/>
                <w:kern w:val="0"/>
                <w:sz w:val="20"/>
                <w:szCs w:val="20"/>
              </w:rPr>
              <w:t>二级指标</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146AAD">
              <w:rPr>
                <w:rFonts w:ascii="宋体" w:hAnsi="宋体" w:cs="宋体" w:hint="eastAsia"/>
                <w:kern w:val="0"/>
                <w:sz w:val="20"/>
                <w:szCs w:val="20"/>
              </w:rPr>
              <w:t>三级指标</w:t>
            </w:r>
          </w:p>
        </w:tc>
        <w:tc>
          <w:tcPr>
            <w:tcW w:w="2060" w:type="dxa"/>
            <w:tcBorders>
              <w:top w:val="nil"/>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146AAD">
              <w:rPr>
                <w:rFonts w:ascii="宋体" w:hAnsi="宋体" w:cs="宋体" w:hint="eastAsia"/>
                <w:kern w:val="0"/>
                <w:sz w:val="20"/>
                <w:szCs w:val="20"/>
              </w:rPr>
              <w:t>预期指标值（包含数字及文字描述）</w:t>
            </w:r>
          </w:p>
        </w:tc>
        <w:tc>
          <w:tcPr>
            <w:tcW w:w="1780" w:type="dxa"/>
            <w:tcBorders>
              <w:top w:val="nil"/>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146AAD">
              <w:rPr>
                <w:rFonts w:ascii="宋体" w:hAnsi="宋体" w:cs="宋体" w:hint="eastAsia"/>
                <w:kern w:val="0"/>
                <w:sz w:val="20"/>
                <w:szCs w:val="20"/>
              </w:rPr>
              <w:t>实际完成指标值（包含数字及文字描述）</w:t>
            </w:r>
          </w:p>
        </w:tc>
      </w:tr>
      <w:tr w:rsidR="006575AF" w:rsidRPr="00146AAD" w:rsidTr="00296E8D">
        <w:trPr>
          <w:trHeight w:val="480"/>
        </w:trPr>
        <w:tc>
          <w:tcPr>
            <w:tcW w:w="720" w:type="dxa"/>
            <w:vMerge/>
            <w:tcBorders>
              <w:top w:val="nil"/>
              <w:left w:val="single" w:sz="4" w:space="0" w:color="auto"/>
              <w:bottom w:val="single" w:sz="4" w:space="0" w:color="000000"/>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146AAD">
              <w:rPr>
                <w:rFonts w:ascii="宋体" w:hAnsi="宋体" w:cs="宋体" w:hint="eastAsia"/>
                <w:kern w:val="0"/>
                <w:sz w:val="20"/>
                <w:szCs w:val="20"/>
              </w:rPr>
              <w:t>项目完成指标</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146AAD">
              <w:rPr>
                <w:rFonts w:ascii="宋体" w:hAnsi="宋体" w:cs="宋体" w:hint="eastAsia"/>
                <w:kern w:val="0"/>
                <w:sz w:val="20"/>
                <w:szCs w:val="20"/>
              </w:rPr>
              <w:t>数量指标</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left"/>
              <w:rPr>
                <w:rFonts w:ascii="宋体" w:hAnsi="宋体" w:cs="宋体"/>
                <w:kern w:val="0"/>
                <w:sz w:val="20"/>
                <w:szCs w:val="20"/>
              </w:rPr>
            </w:pPr>
            <w:r w:rsidRPr="00A11A79">
              <w:rPr>
                <w:rFonts w:ascii="宋体" w:hAnsi="宋体" w:cs="宋体" w:hint="eastAsia"/>
                <w:kern w:val="0"/>
                <w:sz w:val="20"/>
                <w:szCs w:val="20"/>
              </w:rPr>
              <w:t>完成人员工资的正常发放</w:t>
            </w:r>
          </w:p>
        </w:tc>
        <w:tc>
          <w:tcPr>
            <w:tcW w:w="2060" w:type="dxa"/>
            <w:tcBorders>
              <w:top w:val="nil"/>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sidRPr="00A11A79">
              <w:rPr>
                <w:rFonts w:ascii="宋体" w:hAnsi="宋体" w:cs="宋体" w:hint="eastAsia"/>
                <w:kern w:val="0"/>
                <w:sz w:val="20"/>
                <w:szCs w:val="20"/>
              </w:rPr>
              <w:t>97万元</w:t>
            </w:r>
          </w:p>
        </w:tc>
        <w:tc>
          <w:tcPr>
            <w:tcW w:w="1780" w:type="dxa"/>
            <w:tcBorders>
              <w:top w:val="nil"/>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sidRPr="00A11A79">
              <w:rPr>
                <w:rFonts w:ascii="宋体" w:hAnsi="宋体" w:cs="宋体" w:hint="eastAsia"/>
                <w:kern w:val="0"/>
                <w:sz w:val="20"/>
                <w:szCs w:val="20"/>
              </w:rPr>
              <w:t>97万元</w:t>
            </w:r>
          </w:p>
        </w:tc>
      </w:tr>
      <w:tr w:rsidR="006575AF" w:rsidRPr="00146AAD" w:rsidTr="00296E8D">
        <w:trPr>
          <w:trHeight w:val="480"/>
        </w:trPr>
        <w:tc>
          <w:tcPr>
            <w:tcW w:w="720" w:type="dxa"/>
            <w:vMerge/>
            <w:tcBorders>
              <w:top w:val="nil"/>
              <w:left w:val="single" w:sz="4" w:space="0" w:color="auto"/>
              <w:bottom w:val="single" w:sz="4" w:space="0" w:color="000000"/>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360" w:type="dxa"/>
            <w:vMerge/>
            <w:tcBorders>
              <w:top w:val="nil"/>
              <w:left w:val="single" w:sz="4" w:space="0" w:color="auto"/>
              <w:bottom w:val="single" w:sz="4" w:space="0" w:color="000000"/>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left"/>
              <w:rPr>
                <w:rFonts w:ascii="宋体" w:hAnsi="宋体" w:cs="宋体"/>
                <w:kern w:val="0"/>
                <w:sz w:val="20"/>
                <w:szCs w:val="20"/>
              </w:rPr>
            </w:pPr>
            <w:r w:rsidRPr="00A11A79">
              <w:rPr>
                <w:rFonts w:ascii="宋体" w:hAnsi="宋体" w:cs="宋体" w:hint="eastAsia"/>
                <w:kern w:val="0"/>
                <w:sz w:val="20"/>
                <w:szCs w:val="20"/>
              </w:rPr>
              <w:t>核定人员数量</w:t>
            </w:r>
          </w:p>
        </w:tc>
        <w:tc>
          <w:tcPr>
            <w:tcW w:w="2060" w:type="dxa"/>
            <w:tcBorders>
              <w:top w:val="nil"/>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sidRPr="00A11A79">
              <w:rPr>
                <w:rFonts w:ascii="宋体" w:hAnsi="宋体" w:cs="宋体" w:hint="eastAsia"/>
                <w:kern w:val="0"/>
                <w:sz w:val="20"/>
                <w:szCs w:val="20"/>
              </w:rPr>
              <w:t>100%核定</w:t>
            </w:r>
          </w:p>
        </w:tc>
        <w:tc>
          <w:tcPr>
            <w:tcW w:w="1780" w:type="dxa"/>
            <w:tcBorders>
              <w:top w:val="nil"/>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sidRPr="00A11A79">
              <w:rPr>
                <w:rFonts w:ascii="宋体" w:hAnsi="宋体" w:cs="宋体" w:hint="eastAsia"/>
                <w:kern w:val="0"/>
                <w:sz w:val="20"/>
                <w:szCs w:val="20"/>
              </w:rPr>
              <w:t>100%核定</w:t>
            </w:r>
          </w:p>
        </w:tc>
      </w:tr>
      <w:tr w:rsidR="006575AF" w:rsidRPr="00146AAD" w:rsidTr="00296E8D">
        <w:trPr>
          <w:trHeight w:val="480"/>
        </w:trPr>
        <w:tc>
          <w:tcPr>
            <w:tcW w:w="720" w:type="dxa"/>
            <w:vMerge/>
            <w:tcBorders>
              <w:top w:val="nil"/>
              <w:left w:val="single" w:sz="4" w:space="0" w:color="auto"/>
              <w:bottom w:val="single" w:sz="4" w:space="0" w:color="000000"/>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146AAD">
              <w:rPr>
                <w:rFonts w:ascii="宋体" w:hAnsi="宋体" w:cs="宋体" w:hint="eastAsia"/>
                <w:kern w:val="0"/>
                <w:sz w:val="20"/>
                <w:szCs w:val="20"/>
              </w:rPr>
              <w:t>质量指标</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left"/>
              <w:rPr>
                <w:rFonts w:ascii="宋体" w:hAnsi="宋体" w:cs="宋体"/>
                <w:kern w:val="0"/>
                <w:sz w:val="20"/>
                <w:szCs w:val="20"/>
              </w:rPr>
            </w:pPr>
            <w:r w:rsidRPr="00A11A79">
              <w:rPr>
                <w:rFonts w:ascii="宋体" w:hAnsi="宋体" w:cs="宋体" w:hint="eastAsia"/>
                <w:kern w:val="0"/>
                <w:sz w:val="20"/>
                <w:szCs w:val="20"/>
              </w:rPr>
              <w:t>核定人员津贴标准</w:t>
            </w:r>
          </w:p>
        </w:tc>
        <w:tc>
          <w:tcPr>
            <w:tcW w:w="2060" w:type="dxa"/>
            <w:tcBorders>
              <w:top w:val="nil"/>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sidRPr="00A11A79">
              <w:rPr>
                <w:rFonts w:ascii="宋体" w:hAnsi="宋体" w:cs="宋体" w:hint="eastAsia"/>
                <w:kern w:val="0"/>
                <w:sz w:val="20"/>
                <w:szCs w:val="20"/>
              </w:rPr>
              <w:t>标准的100%核发</w:t>
            </w:r>
          </w:p>
        </w:tc>
        <w:tc>
          <w:tcPr>
            <w:tcW w:w="1780" w:type="dxa"/>
            <w:tcBorders>
              <w:top w:val="nil"/>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sidRPr="00A11A79">
              <w:rPr>
                <w:rFonts w:ascii="宋体" w:hAnsi="宋体" w:cs="宋体" w:hint="eastAsia"/>
                <w:kern w:val="0"/>
                <w:sz w:val="20"/>
                <w:szCs w:val="20"/>
              </w:rPr>
              <w:t>标准的100%核发</w:t>
            </w:r>
          </w:p>
        </w:tc>
      </w:tr>
      <w:tr w:rsidR="006575AF" w:rsidRPr="00146AAD" w:rsidTr="00296E8D">
        <w:trPr>
          <w:trHeight w:val="480"/>
        </w:trPr>
        <w:tc>
          <w:tcPr>
            <w:tcW w:w="720" w:type="dxa"/>
            <w:vMerge/>
            <w:tcBorders>
              <w:top w:val="nil"/>
              <w:left w:val="single" w:sz="4" w:space="0" w:color="auto"/>
              <w:bottom w:val="single" w:sz="4" w:space="0" w:color="000000"/>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360" w:type="dxa"/>
            <w:vMerge/>
            <w:tcBorders>
              <w:top w:val="nil"/>
              <w:left w:val="single" w:sz="4" w:space="0" w:color="auto"/>
              <w:bottom w:val="single" w:sz="4" w:space="0" w:color="000000"/>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left"/>
              <w:rPr>
                <w:rFonts w:ascii="宋体" w:hAnsi="宋体" w:cs="宋体"/>
                <w:kern w:val="0"/>
                <w:sz w:val="20"/>
                <w:szCs w:val="20"/>
              </w:rPr>
            </w:pPr>
            <w:r w:rsidRPr="00A11A79">
              <w:rPr>
                <w:rFonts w:ascii="宋体" w:hAnsi="宋体" w:cs="宋体" w:hint="eastAsia"/>
                <w:kern w:val="0"/>
                <w:sz w:val="20"/>
                <w:szCs w:val="20"/>
              </w:rPr>
              <w:t>经费支出合</w:t>
            </w:r>
            <w:proofErr w:type="gramStart"/>
            <w:r w:rsidRPr="00A11A79">
              <w:rPr>
                <w:rFonts w:ascii="宋体" w:hAnsi="宋体" w:cs="宋体" w:hint="eastAsia"/>
                <w:kern w:val="0"/>
                <w:sz w:val="20"/>
                <w:szCs w:val="20"/>
              </w:rPr>
              <w:t>规</w:t>
            </w:r>
            <w:proofErr w:type="gramEnd"/>
            <w:r w:rsidRPr="00A11A79">
              <w:rPr>
                <w:rFonts w:ascii="宋体" w:hAnsi="宋体" w:cs="宋体" w:hint="eastAsia"/>
                <w:kern w:val="0"/>
                <w:sz w:val="20"/>
                <w:szCs w:val="20"/>
              </w:rPr>
              <w:t>率</w:t>
            </w:r>
          </w:p>
        </w:tc>
        <w:tc>
          <w:tcPr>
            <w:tcW w:w="2060" w:type="dxa"/>
            <w:tcBorders>
              <w:top w:val="nil"/>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sidRPr="00A11A79">
              <w:rPr>
                <w:rFonts w:ascii="宋体" w:hAnsi="宋体" w:cs="宋体"/>
                <w:kern w:val="0"/>
                <w:sz w:val="20"/>
                <w:szCs w:val="20"/>
              </w:rPr>
              <w:t>100%</w:t>
            </w:r>
          </w:p>
        </w:tc>
        <w:tc>
          <w:tcPr>
            <w:tcW w:w="1780" w:type="dxa"/>
            <w:tcBorders>
              <w:top w:val="nil"/>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sidRPr="00A11A79">
              <w:rPr>
                <w:rFonts w:ascii="宋体" w:hAnsi="宋体" w:cs="宋体"/>
                <w:kern w:val="0"/>
                <w:sz w:val="20"/>
                <w:szCs w:val="20"/>
              </w:rPr>
              <w:t>100%</w:t>
            </w:r>
          </w:p>
        </w:tc>
      </w:tr>
      <w:tr w:rsidR="006575AF" w:rsidRPr="00146AAD" w:rsidTr="00296E8D">
        <w:trPr>
          <w:trHeight w:val="480"/>
        </w:trPr>
        <w:tc>
          <w:tcPr>
            <w:tcW w:w="720" w:type="dxa"/>
            <w:vMerge/>
            <w:tcBorders>
              <w:top w:val="nil"/>
              <w:left w:val="single" w:sz="4" w:space="0" w:color="auto"/>
              <w:bottom w:val="single" w:sz="4" w:space="0" w:color="000000"/>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360" w:type="dxa"/>
            <w:tcBorders>
              <w:top w:val="nil"/>
              <w:left w:val="single" w:sz="4" w:space="0" w:color="auto"/>
              <w:bottom w:val="single" w:sz="4" w:space="0" w:color="000000"/>
              <w:right w:val="single" w:sz="4" w:space="0" w:color="auto"/>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146AAD">
              <w:rPr>
                <w:rFonts w:ascii="宋体" w:hAnsi="宋体" w:cs="宋体" w:hint="eastAsia"/>
                <w:kern w:val="0"/>
                <w:sz w:val="20"/>
                <w:szCs w:val="20"/>
              </w:rPr>
              <w:t>时效指标</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left"/>
              <w:rPr>
                <w:rFonts w:ascii="宋体" w:hAnsi="宋体" w:cs="宋体"/>
                <w:kern w:val="0"/>
                <w:sz w:val="20"/>
                <w:szCs w:val="20"/>
              </w:rPr>
            </w:pPr>
            <w:r w:rsidRPr="00A11A79">
              <w:rPr>
                <w:rFonts w:ascii="宋体" w:hAnsi="宋体" w:cs="宋体" w:hint="eastAsia"/>
                <w:kern w:val="0"/>
                <w:sz w:val="20"/>
                <w:szCs w:val="20"/>
              </w:rPr>
              <w:t>执行率</w:t>
            </w:r>
          </w:p>
        </w:tc>
        <w:tc>
          <w:tcPr>
            <w:tcW w:w="2060" w:type="dxa"/>
            <w:tcBorders>
              <w:top w:val="nil"/>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sidRPr="00A11A79">
              <w:rPr>
                <w:rFonts w:ascii="宋体" w:hAnsi="宋体" w:cs="宋体"/>
                <w:kern w:val="0"/>
                <w:sz w:val="20"/>
                <w:szCs w:val="20"/>
              </w:rPr>
              <w:t>100%</w:t>
            </w:r>
          </w:p>
        </w:tc>
        <w:tc>
          <w:tcPr>
            <w:tcW w:w="1780" w:type="dxa"/>
            <w:tcBorders>
              <w:top w:val="nil"/>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sidRPr="00A11A79">
              <w:rPr>
                <w:rFonts w:ascii="宋体" w:hAnsi="宋体" w:cs="宋体"/>
                <w:kern w:val="0"/>
                <w:sz w:val="20"/>
                <w:szCs w:val="20"/>
              </w:rPr>
              <w:t>100%</w:t>
            </w:r>
          </w:p>
        </w:tc>
      </w:tr>
      <w:tr w:rsidR="006575AF" w:rsidRPr="00146AAD" w:rsidTr="00296E8D">
        <w:trPr>
          <w:trHeight w:val="480"/>
        </w:trPr>
        <w:tc>
          <w:tcPr>
            <w:tcW w:w="720" w:type="dxa"/>
            <w:vMerge/>
            <w:tcBorders>
              <w:top w:val="nil"/>
              <w:left w:val="single" w:sz="4" w:space="0" w:color="auto"/>
              <w:bottom w:val="single" w:sz="4" w:space="0" w:color="000000"/>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146AAD">
              <w:rPr>
                <w:rFonts w:ascii="宋体" w:hAnsi="宋体" w:cs="宋体" w:hint="eastAsia"/>
                <w:kern w:val="0"/>
                <w:sz w:val="20"/>
                <w:szCs w:val="20"/>
              </w:rPr>
              <w:t>项目效果指标</w:t>
            </w:r>
          </w:p>
        </w:tc>
        <w:tc>
          <w:tcPr>
            <w:tcW w:w="1360" w:type="dxa"/>
            <w:tcBorders>
              <w:top w:val="nil"/>
              <w:left w:val="single" w:sz="4" w:space="0" w:color="auto"/>
              <w:bottom w:val="single" w:sz="4" w:space="0" w:color="000000"/>
              <w:right w:val="single" w:sz="4" w:space="0" w:color="auto"/>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146AAD">
              <w:rPr>
                <w:rFonts w:ascii="宋体" w:hAnsi="宋体" w:cs="宋体" w:hint="eastAsia"/>
                <w:kern w:val="0"/>
                <w:sz w:val="20"/>
                <w:szCs w:val="20"/>
              </w:rPr>
              <w:t>可持续影响</w:t>
            </w:r>
            <w:r w:rsidRPr="00146AAD">
              <w:rPr>
                <w:rFonts w:ascii="宋体" w:hAnsi="宋体" w:cs="宋体" w:hint="eastAsia"/>
                <w:kern w:val="0"/>
                <w:sz w:val="20"/>
                <w:szCs w:val="20"/>
              </w:rPr>
              <w:br/>
              <w:t>指标</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left"/>
              <w:rPr>
                <w:rFonts w:ascii="宋体" w:hAnsi="宋体" w:cs="宋体"/>
                <w:kern w:val="0"/>
                <w:sz w:val="20"/>
                <w:szCs w:val="20"/>
              </w:rPr>
            </w:pPr>
            <w:r w:rsidRPr="00A11A79">
              <w:rPr>
                <w:rFonts w:ascii="宋体" w:hAnsi="宋体" w:cs="宋体" w:hint="eastAsia"/>
                <w:kern w:val="0"/>
                <w:sz w:val="20"/>
                <w:szCs w:val="20"/>
              </w:rPr>
              <w:t>地震队伍稳定和事业发展</w:t>
            </w:r>
          </w:p>
        </w:tc>
        <w:tc>
          <w:tcPr>
            <w:tcW w:w="2060" w:type="dxa"/>
            <w:tcBorders>
              <w:top w:val="nil"/>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sidRPr="00A11A79">
              <w:rPr>
                <w:rFonts w:ascii="宋体" w:hAnsi="宋体" w:cs="宋体" w:hint="eastAsia"/>
                <w:kern w:val="0"/>
                <w:sz w:val="20"/>
                <w:szCs w:val="20"/>
              </w:rPr>
              <w:t>有效支撑地震队伍的稳定和事业的顺利发展</w:t>
            </w:r>
          </w:p>
        </w:tc>
        <w:tc>
          <w:tcPr>
            <w:tcW w:w="1780" w:type="dxa"/>
            <w:tcBorders>
              <w:top w:val="nil"/>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sidRPr="00A11A79">
              <w:rPr>
                <w:rFonts w:ascii="宋体" w:hAnsi="宋体" w:cs="宋体" w:hint="eastAsia"/>
                <w:kern w:val="0"/>
                <w:sz w:val="20"/>
                <w:szCs w:val="20"/>
              </w:rPr>
              <w:t>有效支撑地震队伍的稳定和事业的顺利发展</w:t>
            </w:r>
          </w:p>
        </w:tc>
      </w:tr>
      <w:tr w:rsidR="006575AF" w:rsidRPr="00146AAD" w:rsidTr="00296E8D">
        <w:trPr>
          <w:trHeight w:val="480"/>
        </w:trPr>
        <w:tc>
          <w:tcPr>
            <w:tcW w:w="720" w:type="dxa"/>
            <w:vMerge/>
            <w:tcBorders>
              <w:top w:val="nil"/>
              <w:left w:val="single" w:sz="4" w:space="0" w:color="auto"/>
              <w:bottom w:val="single" w:sz="4" w:space="0" w:color="000000"/>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140" w:type="dxa"/>
            <w:vMerge/>
            <w:tcBorders>
              <w:top w:val="nil"/>
              <w:left w:val="single" w:sz="4" w:space="0" w:color="auto"/>
              <w:bottom w:val="single" w:sz="4" w:space="0" w:color="auto"/>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360" w:type="dxa"/>
            <w:tcBorders>
              <w:top w:val="nil"/>
              <w:left w:val="single" w:sz="4" w:space="0" w:color="auto"/>
              <w:bottom w:val="single" w:sz="4" w:space="0" w:color="000000"/>
              <w:right w:val="single" w:sz="4" w:space="0" w:color="auto"/>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A11A79">
              <w:rPr>
                <w:rFonts w:ascii="宋体" w:hAnsi="宋体" w:cs="宋体" w:hint="eastAsia"/>
                <w:kern w:val="0"/>
                <w:sz w:val="20"/>
                <w:szCs w:val="20"/>
              </w:rPr>
              <w:t>社会影响指标</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left"/>
              <w:rPr>
                <w:rFonts w:ascii="宋体" w:hAnsi="宋体" w:cs="宋体"/>
                <w:kern w:val="0"/>
                <w:sz w:val="20"/>
                <w:szCs w:val="20"/>
              </w:rPr>
            </w:pPr>
            <w:r w:rsidRPr="00A11A79">
              <w:rPr>
                <w:rFonts w:ascii="宋体" w:hAnsi="宋体" w:cs="宋体" w:hint="eastAsia"/>
                <w:kern w:val="0"/>
                <w:sz w:val="20"/>
                <w:szCs w:val="20"/>
              </w:rPr>
              <w:t>提升防震减灾基础能力</w:t>
            </w:r>
          </w:p>
        </w:tc>
        <w:tc>
          <w:tcPr>
            <w:tcW w:w="2060" w:type="dxa"/>
            <w:tcBorders>
              <w:top w:val="nil"/>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sidRPr="00A11A79">
              <w:rPr>
                <w:rFonts w:ascii="宋体" w:hAnsi="宋体" w:cs="宋体" w:hint="eastAsia"/>
                <w:kern w:val="0"/>
                <w:sz w:val="20"/>
                <w:szCs w:val="20"/>
              </w:rPr>
              <w:t>有效提升</w:t>
            </w:r>
          </w:p>
        </w:tc>
        <w:tc>
          <w:tcPr>
            <w:tcW w:w="1780" w:type="dxa"/>
            <w:tcBorders>
              <w:top w:val="nil"/>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sidRPr="00A11A79">
              <w:rPr>
                <w:rFonts w:ascii="宋体" w:hAnsi="宋体" w:cs="宋体" w:hint="eastAsia"/>
                <w:kern w:val="0"/>
                <w:sz w:val="20"/>
                <w:szCs w:val="20"/>
              </w:rPr>
              <w:t>有效提升</w:t>
            </w:r>
          </w:p>
        </w:tc>
      </w:tr>
      <w:tr w:rsidR="006575AF" w:rsidRPr="00146AAD" w:rsidTr="00296E8D">
        <w:trPr>
          <w:trHeight w:val="480"/>
        </w:trPr>
        <w:tc>
          <w:tcPr>
            <w:tcW w:w="720" w:type="dxa"/>
            <w:vMerge/>
            <w:tcBorders>
              <w:top w:val="nil"/>
              <w:left w:val="single" w:sz="4" w:space="0" w:color="auto"/>
              <w:bottom w:val="single" w:sz="4" w:space="0" w:color="000000"/>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146AAD">
              <w:rPr>
                <w:rFonts w:ascii="宋体" w:hAnsi="宋体" w:cs="宋体" w:hint="eastAsia"/>
                <w:kern w:val="0"/>
                <w:sz w:val="20"/>
                <w:szCs w:val="20"/>
              </w:rPr>
              <w:t>满意度</w:t>
            </w:r>
            <w:r w:rsidRPr="00146AAD">
              <w:rPr>
                <w:rFonts w:ascii="宋体" w:hAnsi="宋体" w:cs="宋体" w:hint="eastAsia"/>
                <w:kern w:val="0"/>
                <w:sz w:val="20"/>
                <w:szCs w:val="20"/>
              </w:rPr>
              <w:br/>
              <w:t>指标</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146AAD">
              <w:rPr>
                <w:rFonts w:ascii="宋体" w:hAnsi="宋体" w:cs="宋体" w:hint="eastAsia"/>
                <w:kern w:val="0"/>
                <w:sz w:val="20"/>
                <w:szCs w:val="20"/>
              </w:rPr>
              <w:t>满意度指标</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left"/>
              <w:rPr>
                <w:rFonts w:ascii="宋体" w:hAnsi="宋体" w:cs="宋体"/>
                <w:kern w:val="0"/>
                <w:sz w:val="20"/>
                <w:szCs w:val="20"/>
              </w:rPr>
            </w:pPr>
            <w:r w:rsidRPr="003E3C3C">
              <w:rPr>
                <w:rFonts w:ascii="宋体" w:hAnsi="宋体" w:cs="宋体" w:hint="eastAsia"/>
                <w:kern w:val="0"/>
                <w:sz w:val="20"/>
                <w:szCs w:val="20"/>
              </w:rPr>
              <w:t>职工满意度</w:t>
            </w:r>
          </w:p>
        </w:tc>
        <w:tc>
          <w:tcPr>
            <w:tcW w:w="2060" w:type="dxa"/>
            <w:tcBorders>
              <w:top w:val="nil"/>
              <w:left w:val="nil"/>
              <w:bottom w:val="single" w:sz="4" w:space="0" w:color="auto"/>
              <w:right w:val="single" w:sz="4" w:space="0" w:color="auto"/>
            </w:tcBorders>
            <w:shd w:val="clear" w:color="auto" w:fill="auto"/>
            <w:vAlign w:val="center"/>
            <w:hideMark/>
          </w:tcPr>
          <w:p w:rsidR="006575AF" w:rsidRDefault="006575AF" w:rsidP="00296E8D">
            <w:pPr>
              <w:rPr>
                <w:rFonts w:ascii="宋体" w:hAnsi="宋体" w:cs="宋体"/>
                <w:sz w:val="18"/>
                <w:szCs w:val="18"/>
              </w:rPr>
            </w:pPr>
            <w:r>
              <w:rPr>
                <w:rFonts w:hint="eastAsia"/>
                <w:sz w:val="18"/>
                <w:szCs w:val="18"/>
              </w:rPr>
              <w:t>90%</w:t>
            </w:r>
            <w:r>
              <w:rPr>
                <w:rFonts w:hint="eastAsia"/>
                <w:sz w:val="18"/>
                <w:szCs w:val="18"/>
              </w:rPr>
              <w:t>以上</w:t>
            </w:r>
          </w:p>
        </w:tc>
        <w:tc>
          <w:tcPr>
            <w:tcW w:w="1780" w:type="dxa"/>
            <w:tcBorders>
              <w:top w:val="nil"/>
              <w:left w:val="nil"/>
              <w:bottom w:val="single" w:sz="4" w:space="0" w:color="auto"/>
              <w:right w:val="single" w:sz="4" w:space="0" w:color="auto"/>
            </w:tcBorders>
            <w:shd w:val="clear" w:color="auto" w:fill="auto"/>
            <w:vAlign w:val="center"/>
            <w:hideMark/>
          </w:tcPr>
          <w:p w:rsidR="006575AF" w:rsidRDefault="006575AF" w:rsidP="00296E8D">
            <w:pPr>
              <w:rPr>
                <w:rFonts w:ascii="宋体" w:hAnsi="宋体" w:cs="宋体"/>
                <w:sz w:val="18"/>
                <w:szCs w:val="18"/>
              </w:rPr>
            </w:pPr>
            <w:r>
              <w:rPr>
                <w:rFonts w:hint="eastAsia"/>
                <w:sz w:val="18"/>
                <w:szCs w:val="18"/>
              </w:rPr>
              <w:t>90%</w:t>
            </w:r>
            <w:r>
              <w:rPr>
                <w:rFonts w:hint="eastAsia"/>
                <w:sz w:val="18"/>
                <w:szCs w:val="18"/>
              </w:rPr>
              <w:t>以上</w:t>
            </w:r>
          </w:p>
        </w:tc>
      </w:tr>
      <w:tr w:rsidR="006575AF" w:rsidRPr="00146AAD" w:rsidTr="00296E8D">
        <w:trPr>
          <w:trHeight w:val="480"/>
        </w:trPr>
        <w:tc>
          <w:tcPr>
            <w:tcW w:w="720" w:type="dxa"/>
            <w:vMerge/>
            <w:tcBorders>
              <w:top w:val="nil"/>
              <w:left w:val="single" w:sz="4" w:space="0" w:color="auto"/>
              <w:bottom w:val="single" w:sz="4" w:space="0" w:color="000000"/>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360" w:type="dxa"/>
            <w:vMerge/>
            <w:tcBorders>
              <w:top w:val="nil"/>
              <w:left w:val="single" w:sz="4" w:space="0" w:color="auto"/>
              <w:bottom w:val="single" w:sz="4" w:space="0" w:color="000000"/>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left"/>
              <w:rPr>
                <w:rFonts w:ascii="宋体" w:hAnsi="宋体" w:cs="宋体"/>
                <w:kern w:val="0"/>
                <w:sz w:val="20"/>
                <w:szCs w:val="20"/>
              </w:rPr>
            </w:pPr>
            <w:r w:rsidRPr="003E3C3C">
              <w:rPr>
                <w:rFonts w:ascii="宋体" w:hAnsi="宋体" w:cs="宋体" w:hint="eastAsia"/>
                <w:kern w:val="0"/>
                <w:sz w:val="20"/>
                <w:szCs w:val="20"/>
              </w:rPr>
              <w:t>政府满意度</w:t>
            </w:r>
          </w:p>
        </w:tc>
        <w:tc>
          <w:tcPr>
            <w:tcW w:w="2060" w:type="dxa"/>
            <w:tcBorders>
              <w:top w:val="nil"/>
              <w:left w:val="nil"/>
              <w:bottom w:val="single" w:sz="4" w:space="0" w:color="auto"/>
              <w:right w:val="single" w:sz="4" w:space="0" w:color="auto"/>
            </w:tcBorders>
            <w:shd w:val="clear" w:color="auto" w:fill="auto"/>
            <w:vAlign w:val="center"/>
            <w:hideMark/>
          </w:tcPr>
          <w:p w:rsidR="006575AF" w:rsidRDefault="006575AF" w:rsidP="00296E8D">
            <w:pPr>
              <w:rPr>
                <w:rFonts w:ascii="宋体" w:hAnsi="宋体" w:cs="宋体"/>
                <w:sz w:val="18"/>
                <w:szCs w:val="18"/>
              </w:rPr>
            </w:pPr>
            <w:r>
              <w:rPr>
                <w:rFonts w:hint="eastAsia"/>
                <w:sz w:val="18"/>
                <w:szCs w:val="18"/>
              </w:rPr>
              <w:t>90%</w:t>
            </w:r>
            <w:r>
              <w:rPr>
                <w:rFonts w:hint="eastAsia"/>
                <w:sz w:val="18"/>
                <w:szCs w:val="18"/>
              </w:rPr>
              <w:t>以上</w:t>
            </w:r>
          </w:p>
        </w:tc>
        <w:tc>
          <w:tcPr>
            <w:tcW w:w="1780" w:type="dxa"/>
            <w:tcBorders>
              <w:top w:val="nil"/>
              <w:left w:val="nil"/>
              <w:bottom w:val="single" w:sz="4" w:space="0" w:color="auto"/>
              <w:right w:val="single" w:sz="4" w:space="0" w:color="auto"/>
            </w:tcBorders>
            <w:shd w:val="clear" w:color="auto" w:fill="auto"/>
            <w:vAlign w:val="center"/>
            <w:hideMark/>
          </w:tcPr>
          <w:p w:rsidR="006575AF" w:rsidRDefault="006575AF" w:rsidP="00296E8D">
            <w:pPr>
              <w:rPr>
                <w:rFonts w:ascii="宋体" w:hAnsi="宋体" w:cs="宋体"/>
                <w:sz w:val="18"/>
                <w:szCs w:val="18"/>
              </w:rPr>
            </w:pPr>
            <w:r>
              <w:rPr>
                <w:rFonts w:hint="eastAsia"/>
                <w:sz w:val="18"/>
                <w:szCs w:val="18"/>
              </w:rPr>
              <w:t>90%</w:t>
            </w:r>
            <w:r>
              <w:rPr>
                <w:rFonts w:hint="eastAsia"/>
                <w:sz w:val="18"/>
                <w:szCs w:val="18"/>
              </w:rPr>
              <w:t>以上</w:t>
            </w:r>
          </w:p>
        </w:tc>
      </w:tr>
      <w:tr w:rsidR="006575AF" w:rsidRPr="00146AAD" w:rsidTr="00296E8D">
        <w:trPr>
          <w:trHeight w:val="480"/>
        </w:trPr>
        <w:tc>
          <w:tcPr>
            <w:tcW w:w="720" w:type="dxa"/>
            <w:vMerge/>
            <w:tcBorders>
              <w:top w:val="nil"/>
              <w:left w:val="single" w:sz="4" w:space="0" w:color="auto"/>
              <w:bottom w:val="single" w:sz="4" w:space="0" w:color="000000"/>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360" w:type="dxa"/>
            <w:vMerge/>
            <w:tcBorders>
              <w:top w:val="nil"/>
              <w:left w:val="single" w:sz="4" w:space="0" w:color="auto"/>
              <w:bottom w:val="single" w:sz="4" w:space="0" w:color="000000"/>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left"/>
              <w:rPr>
                <w:rFonts w:ascii="宋体" w:hAnsi="宋体" w:cs="宋体"/>
                <w:kern w:val="0"/>
                <w:sz w:val="20"/>
                <w:szCs w:val="20"/>
              </w:rPr>
            </w:pPr>
            <w:r w:rsidRPr="003E3C3C">
              <w:rPr>
                <w:rFonts w:ascii="宋体" w:hAnsi="宋体" w:cs="宋体" w:hint="eastAsia"/>
                <w:kern w:val="0"/>
                <w:sz w:val="20"/>
                <w:szCs w:val="20"/>
              </w:rPr>
              <w:t>公众满意度</w:t>
            </w:r>
          </w:p>
        </w:tc>
        <w:tc>
          <w:tcPr>
            <w:tcW w:w="2060" w:type="dxa"/>
            <w:tcBorders>
              <w:top w:val="nil"/>
              <w:left w:val="nil"/>
              <w:bottom w:val="single" w:sz="4" w:space="0" w:color="auto"/>
              <w:right w:val="single" w:sz="4" w:space="0" w:color="auto"/>
            </w:tcBorders>
            <w:shd w:val="clear" w:color="auto" w:fill="auto"/>
            <w:vAlign w:val="center"/>
            <w:hideMark/>
          </w:tcPr>
          <w:p w:rsidR="006575AF" w:rsidRDefault="006575AF" w:rsidP="00296E8D">
            <w:pPr>
              <w:rPr>
                <w:rFonts w:ascii="宋体" w:hAnsi="宋体" w:cs="宋体"/>
                <w:sz w:val="18"/>
                <w:szCs w:val="18"/>
              </w:rPr>
            </w:pPr>
            <w:r>
              <w:rPr>
                <w:rFonts w:hint="eastAsia"/>
                <w:sz w:val="18"/>
                <w:szCs w:val="18"/>
              </w:rPr>
              <w:t>80%</w:t>
            </w:r>
            <w:r>
              <w:rPr>
                <w:rFonts w:hint="eastAsia"/>
                <w:sz w:val="18"/>
                <w:szCs w:val="18"/>
              </w:rPr>
              <w:t>以上</w:t>
            </w:r>
          </w:p>
        </w:tc>
        <w:tc>
          <w:tcPr>
            <w:tcW w:w="1780" w:type="dxa"/>
            <w:tcBorders>
              <w:top w:val="nil"/>
              <w:left w:val="nil"/>
              <w:bottom w:val="single" w:sz="4" w:space="0" w:color="auto"/>
              <w:right w:val="single" w:sz="4" w:space="0" w:color="auto"/>
            </w:tcBorders>
            <w:shd w:val="clear" w:color="auto" w:fill="auto"/>
            <w:vAlign w:val="center"/>
            <w:hideMark/>
          </w:tcPr>
          <w:p w:rsidR="006575AF" w:rsidRDefault="006575AF" w:rsidP="00296E8D">
            <w:pPr>
              <w:rPr>
                <w:rFonts w:ascii="宋体" w:hAnsi="宋体" w:cs="宋体"/>
                <w:sz w:val="18"/>
                <w:szCs w:val="18"/>
              </w:rPr>
            </w:pPr>
            <w:r>
              <w:rPr>
                <w:rFonts w:hint="eastAsia"/>
                <w:sz w:val="18"/>
                <w:szCs w:val="18"/>
              </w:rPr>
              <w:t>80%</w:t>
            </w:r>
            <w:r>
              <w:rPr>
                <w:rFonts w:hint="eastAsia"/>
                <w:sz w:val="18"/>
                <w:szCs w:val="18"/>
              </w:rPr>
              <w:t>以上</w:t>
            </w:r>
          </w:p>
        </w:tc>
      </w:tr>
    </w:tbl>
    <w:p w:rsidR="006575AF" w:rsidRDefault="006575AF">
      <w:r>
        <w:br w:type="page"/>
      </w:r>
    </w:p>
    <w:tbl>
      <w:tblPr>
        <w:tblW w:w="9020" w:type="dxa"/>
        <w:tblInd w:w="93" w:type="dxa"/>
        <w:tblLook w:val="04A0" w:firstRow="1" w:lastRow="0" w:firstColumn="1" w:lastColumn="0" w:noHBand="0" w:noVBand="1"/>
      </w:tblPr>
      <w:tblGrid>
        <w:gridCol w:w="720"/>
        <w:gridCol w:w="1140"/>
        <w:gridCol w:w="1360"/>
        <w:gridCol w:w="1080"/>
        <w:gridCol w:w="880"/>
        <w:gridCol w:w="2060"/>
        <w:gridCol w:w="1780"/>
      </w:tblGrid>
      <w:tr w:rsidR="006575AF" w:rsidRPr="00146AAD" w:rsidTr="00296E8D">
        <w:trPr>
          <w:trHeight w:val="405"/>
        </w:trPr>
        <w:tc>
          <w:tcPr>
            <w:tcW w:w="9020" w:type="dxa"/>
            <w:gridSpan w:val="7"/>
            <w:tcBorders>
              <w:top w:val="nil"/>
              <w:left w:val="nil"/>
              <w:bottom w:val="nil"/>
              <w:right w:val="nil"/>
            </w:tcBorders>
            <w:shd w:val="clear" w:color="auto" w:fill="auto"/>
            <w:vAlign w:val="center"/>
            <w:hideMark/>
          </w:tcPr>
          <w:p w:rsidR="006575AF" w:rsidRPr="00146AAD" w:rsidRDefault="006575AF" w:rsidP="00296E8D">
            <w:pPr>
              <w:widowControl/>
              <w:jc w:val="center"/>
              <w:rPr>
                <w:rFonts w:ascii="宋体" w:hAnsi="宋体" w:cs="宋体"/>
                <w:b/>
                <w:bCs/>
                <w:kern w:val="0"/>
                <w:sz w:val="32"/>
                <w:szCs w:val="32"/>
              </w:rPr>
            </w:pPr>
            <w:r w:rsidRPr="00146AAD">
              <w:rPr>
                <w:rFonts w:ascii="宋体" w:hAnsi="宋体" w:cs="宋体" w:hint="eastAsia"/>
                <w:b/>
                <w:bCs/>
                <w:kern w:val="0"/>
                <w:sz w:val="32"/>
                <w:szCs w:val="32"/>
              </w:rPr>
              <w:lastRenderedPageBreak/>
              <w:t>自治区财政项目支出绩效自评表</w:t>
            </w:r>
          </w:p>
        </w:tc>
      </w:tr>
      <w:tr w:rsidR="006575AF" w:rsidRPr="00146AAD" w:rsidTr="00296E8D">
        <w:trPr>
          <w:trHeight w:val="285"/>
        </w:trPr>
        <w:tc>
          <w:tcPr>
            <w:tcW w:w="9020" w:type="dxa"/>
            <w:gridSpan w:val="7"/>
            <w:tcBorders>
              <w:top w:val="nil"/>
              <w:left w:val="nil"/>
              <w:bottom w:val="nil"/>
              <w:right w:val="nil"/>
            </w:tcBorders>
            <w:shd w:val="clear" w:color="auto" w:fill="auto"/>
            <w:vAlign w:val="center"/>
            <w:hideMark/>
          </w:tcPr>
          <w:p w:rsidR="006575AF" w:rsidRPr="00884816" w:rsidRDefault="006575AF" w:rsidP="00884816">
            <w:pPr>
              <w:widowControl/>
              <w:jc w:val="center"/>
              <w:rPr>
                <w:rFonts w:ascii="宋体" w:hAnsi="宋体" w:cs="宋体"/>
                <w:b/>
                <w:kern w:val="0"/>
                <w:sz w:val="24"/>
              </w:rPr>
            </w:pPr>
            <w:r w:rsidRPr="00884816">
              <w:rPr>
                <w:rFonts w:ascii="宋体" w:hAnsi="宋体" w:cs="宋体" w:hint="eastAsia"/>
                <w:b/>
                <w:kern w:val="0"/>
                <w:sz w:val="24"/>
              </w:rPr>
              <w:t>（</w:t>
            </w:r>
            <w:r w:rsidR="00884816" w:rsidRPr="00884816">
              <w:rPr>
                <w:rFonts w:hint="eastAsia"/>
                <w:b/>
                <w:kern w:val="0"/>
                <w:sz w:val="24"/>
              </w:rPr>
              <w:t>2018</w:t>
            </w:r>
            <w:r w:rsidRPr="00884816">
              <w:rPr>
                <w:rFonts w:ascii="宋体" w:hAnsi="宋体" w:cs="宋体" w:hint="eastAsia"/>
                <w:b/>
                <w:kern w:val="0"/>
                <w:sz w:val="24"/>
              </w:rPr>
              <w:t>年度）</w:t>
            </w:r>
          </w:p>
        </w:tc>
      </w:tr>
      <w:tr w:rsidR="006575AF" w:rsidRPr="00146AAD" w:rsidTr="00296E8D">
        <w:trPr>
          <w:trHeight w:val="285"/>
        </w:trPr>
        <w:tc>
          <w:tcPr>
            <w:tcW w:w="720" w:type="dxa"/>
            <w:tcBorders>
              <w:top w:val="nil"/>
              <w:left w:val="nil"/>
              <w:bottom w:val="nil"/>
              <w:right w:val="nil"/>
            </w:tcBorders>
            <w:shd w:val="clear" w:color="auto" w:fill="auto"/>
            <w:vAlign w:val="center"/>
            <w:hideMark/>
          </w:tcPr>
          <w:p w:rsidR="006575AF" w:rsidRPr="00146AAD" w:rsidRDefault="006575AF" w:rsidP="00296E8D">
            <w:pPr>
              <w:widowControl/>
              <w:jc w:val="center"/>
              <w:rPr>
                <w:rFonts w:ascii="宋体" w:hAnsi="宋体" w:cs="宋体"/>
                <w:kern w:val="0"/>
                <w:sz w:val="24"/>
              </w:rPr>
            </w:pPr>
          </w:p>
        </w:tc>
        <w:tc>
          <w:tcPr>
            <w:tcW w:w="1140" w:type="dxa"/>
            <w:tcBorders>
              <w:top w:val="nil"/>
              <w:left w:val="nil"/>
              <w:bottom w:val="nil"/>
              <w:right w:val="nil"/>
            </w:tcBorders>
            <w:shd w:val="clear" w:color="auto" w:fill="auto"/>
            <w:vAlign w:val="center"/>
            <w:hideMark/>
          </w:tcPr>
          <w:p w:rsidR="006575AF" w:rsidRPr="00146AAD" w:rsidRDefault="006575AF" w:rsidP="00296E8D">
            <w:pPr>
              <w:widowControl/>
              <w:jc w:val="center"/>
              <w:rPr>
                <w:rFonts w:ascii="宋体" w:hAnsi="宋体" w:cs="宋体"/>
                <w:kern w:val="0"/>
                <w:sz w:val="24"/>
              </w:rPr>
            </w:pPr>
          </w:p>
        </w:tc>
        <w:tc>
          <w:tcPr>
            <w:tcW w:w="1360" w:type="dxa"/>
            <w:tcBorders>
              <w:top w:val="nil"/>
              <w:left w:val="nil"/>
              <w:bottom w:val="nil"/>
              <w:right w:val="nil"/>
            </w:tcBorders>
            <w:shd w:val="clear" w:color="auto" w:fill="auto"/>
            <w:vAlign w:val="center"/>
            <w:hideMark/>
          </w:tcPr>
          <w:p w:rsidR="006575AF" w:rsidRPr="00146AAD" w:rsidRDefault="006575AF" w:rsidP="00296E8D">
            <w:pPr>
              <w:widowControl/>
              <w:jc w:val="center"/>
              <w:rPr>
                <w:rFonts w:ascii="宋体" w:hAnsi="宋体" w:cs="宋体"/>
                <w:kern w:val="0"/>
                <w:sz w:val="24"/>
              </w:rPr>
            </w:pPr>
          </w:p>
        </w:tc>
        <w:tc>
          <w:tcPr>
            <w:tcW w:w="1080" w:type="dxa"/>
            <w:tcBorders>
              <w:top w:val="nil"/>
              <w:left w:val="nil"/>
              <w:bottom w:val="nil"/>
              <w:right w:val="nil"/>
            </w:tcBorders>
            <w:shd w:val="clear" w:color="auto" w:fill="auto"/>
            <w:vAlign w:val="center"/>
            <w:hideMark/>
          </w:tcPr>
          <w:p w:rsidR="006575AF" w:rsidRPr="00146AAD" w:rsidRDefault="006575AF" w:rsidP="00296E8D">
            <w:pPr>
              <w:widowControl/>
              <w:jc w:val="center"/>
              <w:rPr>
                <w:rFonts w:ascii="宋体" w:hAnsi="宋体" w:cs="宋体"/>
                <w:kern w:val="0"/>
                <w:sz w:val="24"/>
              </w:rPr>
            </w:pPr>
          </w:p>
        </w:tc>
        <w:tc>
          <w:tcPr>
            <w:tcW w:w="880" w:type="dxa"/>
            <w:tcBorders>
              <w:top w:val="nil"/>
              <w:left w:val="nil"/>
              <w:bottom w:val="nil"/>
              <w:right w:val="nil"/>
            </w:tcBorders>
            <w:shd w:val="clear" w:color="auto" w:fill="auto"/>
            <w:vAlign w:val="center"/>
            <w:hideMark/>
          </w:tcPr>
          <w:p w:rsidR="006575AF" w:rsidRPr="00146AAD" w:rsidRDefault="006575AF" w:rsidP="00296E8D">
            <w:pPr>
              <w:widowControl/>
              <w:jc w:val="center"/>
              <w:rPr>
                <w:rFonts w:ascii="宋体" w:hAnsi="宋体" w:cs="宋体"/>
                <w:kern w:val="0"/>
                <w:sz w:val="24"/>
              </w:rPr>
            </w:pPr>
          </w:p>
        </w:tc>
        <w:tc>
          <w:tcPr>
            <w:tcW w:w="2060" w:type="dxa"/>
            <w:tcBorders>
              <w:top w:val="nil"/>
              <w:left w:val="nil"/>
              <w:bottom w:val="nil"/>
              <w:right w:val="nil"/>
            </w:tcBorders>
            <w:shd w:val="clear" w:color="auto" w:fill="auto"/>
            <w:vAlign w:val="center"/>
            <w:hideMark/>
          </w:tcPr>
          <w:p w:rsidR="006575AF" w:rsidRPr="00146AAD" w:rsidRDefault="006575AF" w:rsidP="00296E8D">
            <w:pPr>
              <w:widowControl/>
              <w:jc w:val="center"/>
              <w:rPr>
                <w:rFonts w:ascii="宋体" w:hAnsi="宋体" w:cs="宋体"/>
                <w:kern w:val="0"/>
                <w:sz w:val="24"/>
              </w:rPr>
            </w:pPr>
          </w:p>
        </w:tc>
        <w:tc>
          <w:tcPr>
            <w:tcW w:w="1780" w:type="dxa"/>
            <w:tcBorders>
              <w:top w:val="nil"/>
              <w:left w:val="nil"/>
              <w:bottom w:val="nil"/>
              <w:right w:val="nil"/>
            </w:tcBorders>
            <w:shd w:val="clear" w:color="auto" w:fill="auto"/>
            <w:vAlign w:val="center"/>
            <w:hideMark/>
          </w:tcPr>
          <w:p w:rsidR="006575AF" w:rsidRPr="00146AAD" w:rsidRDefault="006575AF" w:rsidP="00296E8D">
            <w:pPr>
              <w:widowControl/>
              <w:jc w:val="center"/>
              <w:rPr>
                <w:rFonts w:ascii="宋体" w:hAnsi="宋体" w:cs="宋体"/>
                <w:kern w:val="0"/>
                <w:sz w:val="24"/>
              </w:rPr>
            </w:pPr>
          </w:p>
        </w:tc>
      </w:tr>
      <w:tr w:rsidR="006575AF" w:rsidRPr="00146AAD" w:rsidTr="00296E8D">
        <w:trPr>
          <w:trHeight w:val="420"/>
        </w:trPr>
        <w:tc>
          <w:tcPr>
            <w:tcW w:w="32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5AF" w:rsidRPr="00146AAD" w:rsidRDefault="006575AF" w:rsidP="00296E8D">
            <w:pPr>
              <w:widowControl/>
              <w:jc w:val="left"/>
              <w:rPr>
                <w:rFonts w:ascii="宋体" w:hAnsi="宋体" w:cs="宋体"/>
                <w:kern w:val="0"/>
                <w:sz w:val="20"/>
                <w:szCs w:val="20"/>
              </w:rPr>
            </w:pPr>
            <w:r w:rsidRPr="00146AAD">
              <w:rPr>
                <w:rFonts w:ascii="宋体" w:hAnsi="宋体" w:cs="宋体" w:hint="eastAsia"/>
                <w:kern w:val="0"/>
                <w:sz w:val="20"/>
                <w:szCs w:val="20"/>
              </w:rPr>
              <w:t>项目名称</w:t>
            </w:r>
          </w:p>
        </w:tc>
        <w:tc>
          <w:tcPr>
            <w:tcW w:w="5800" w:type="dxa"/>
            <w:gridSpan w:val="4"/>
            <w:tcBorders>
              <w:top w:val="single" w:sz="4" w:space="0" w:color="auto"/>
              <w:left w:val="nil"/>
              <w:bottom w:val="single" w:sz="4" w:space="0" w:color="auto"/>
              <w:right w:val="single" w:sz="4" w:space="0" w:color="auto"/>
            </w:tcBorders>
            <w:shd w:val="clear" w:color="auto" w:fill="auto"/>
            <w:vAlign w:val="center"/>
            <w:hideMark/>
          </w:tcPr>
          <w:p w:rsidR="006575AF" w:rsidRPr="00FA479C" w:rsidRDefault="006575AF" w:rsidP="00296E8D">
            <w:pPr>
              <w:widowControl/>
              <w:rPr>
                <w:rFonts w:ascii="宋体" w:hAnsi="宋体" w:cs="宋体"/>
                <w:color w:val="000000"/>
                <w:kern w:val="0"/>
                <w:sz w:val="24"/>
                <w:highlight w:val="darkRed"/>
              </w:rPr>
            </w:pPr>
            <w:r w:rsidRPr="00BF2034">
              <w:rPr>
                <w:rFonts w:ascii="宋体" w:hAnsi="宋体" w:cs="宋体" w:hint="eastAsia"/>
                <w:color w:val="000000"/>
                <w:kern w:val="0"/>
                <w:sz w:val="24"/>
                <w:shd w:val="clear" w:color="auto" w:fill="FFFFFF"/>
              </w:rPr>
              <w:t>201</w:t>
            </w:r>
            <w:r>
              <w:rPr>
                <w:rFonts w:ascii="宋体" w:hAnsi="宋体" w:cs="宋体" w:hint="eastAsia"/>
                <w:color w:val="000000"/>
                <w:kern w:val="0"/>
                <w:sz w:val="24"/>
                <w:shd w:val="clear" w:color="auto" w:fill="FFFFFF"/>
              </w:rPr>
              <w:t>8</w:t>
            </w:r>
            <w:r w:rsidRPr="00BF2034">
              <w:rPr>
                <w:rFonts w:ascii="宋体" w:hAnsi="宋体" w:cs="宋体" w:hint="eastAsia"/>
                <w:color w:val="000000"/>
                <w:kern w:val="0"/>
                <w:sz w:val="24"/>
                <w:shd w:val="clear" w:color="auto" w:fill="FFFFFF"/>
              </w:rPr>
              <w:t>年地震监测台（网）运行费</w:t>
            </w:r>
          </w:p>
        </w:tc>
      </w:tr>
      <w:tr w:rsidR="006575AF" w:rsidRPr="00146AAD" w:rsidTr="00296E8D">
        <w:trPr>
          <w:trHeight w:val="435"/>
        </w:trPr>
        <w:tc>
          <w:tcPr>
            <w:tcW w:w="32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5AF" w:rsidRPr="00146AAD" w:rsidRDefault="006575AF" w:rsidP="00296E8D">
            <w:pPr>
              <w:widowControl/>
              <w:jc w:val="left"/>
              <w:rPr>
                <w:rFonts w:ascii="宋体" w:hAnsi="宋体" w:cs="宋体"/>
                <w:kern w:val="0"/>
                <w:sz w:val="20"/>
                <w:szCs w:val="20"/>
              </w:rPr>
            </w:pPr>
            <w:r w:rsidRPr="00146AAD">
              <w:rPr>
                <w:rFonts w:ascii="宋体" w:hAnsi="宋体" w:cs="宋体" w:hint="eastAsia"/>
                <w:kern w:val="0"/>
                <w:sz w:val="20"/>
                <w:szCs w:val="20"/>
              </w:rPr>
              <w:t>预算单位</w:t>
            </w:r>
          </w:p>
        </w:tc>
        <w:tc>
          <w:tcPr>
            <w:tcW w:w="5800" w:type="dxa"/>
            <w:gridSpan w:val="4"/>
            <w:tcBorders>
              <w:top w:val="single" w:sz="4" w:space="0" w:color="auto"/>
              <w:left w:val="nil"/>
              <w:bottom w:val="single" w:sz="4" w:space="0" w:color="auto"/>
              <w:right w:val="single" w:sz="4" w:space="0" w:color="000000"/>
            </w:tcBorders>
            <w:shd w:val="clear" w:color="auto" w:fill="auto"/>
            <w:vAlign w:val="center"/>
            <w:hideMark/>
          </w:tcPr>
          <w:p w:rsidR="006575AF" w:rsidRPr="00146AAD" w:rsidRDefault="006575AF" w:rsidP="00296E8D">
            <w:pPr>
              <w:widowControl/>
              <w:rPr>
                <w:rFonts w:ascii="宋体" w:hAnsi="宋体" w:cs="宋体"/>
                <w:kern w:val="0"/>
                <w:sz w:val="20"/>
                <w:szCs w:val="20"/>
              </w:rPr>
            </w:pPr>
            <w:r w:rsidRPr="00BF2034">
              <w:rPr>
                <w:rFonts w:ascii="宋体" w:hAnsi="宋体" w:cs="宋体" w:hint="eastAsia"/>
                <w:color w:val="000000"/>
                <w:kern w:val="0"/>
                <w:sz w:val="24"/>
                <w:shd w:val="clear" w:color="auto" w:fill="FFFFFF"/>
              </w:rPr>
              <w:t>新疆维吾尔自治区地震局</w:t>
            </w:r>
            <w:r w:rsidRPr="00146AAD">
              <w:rPr>
                <w:rFonts w:ascii="宋体" w:hAnsi="宋体" w:cs="宋体" w:hint="eastAsia"/>
                <w:kern w:val="0"/>
                <w:sz w:val="20"/>
                <w:szCs w:val="20"/>
              </w:rPr>
              <w:t xml:space="preserve">　</w:t>
            </w:r>
          </w:p>
        </w:tc>
      </w:tr>
      <w:tr w:rsidR="006575AF" w:rsidRPr="00146AAD" w:rsidTr="00296E8D">
        <w:trPr>
          <w:trHeight w:val="465"/>
        </w:trPr>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146AAD">
              <w:rPr>
                <w:rFonts w:ascii="宋体" w:hAnsi="宋体" w:cs="宋体" w:hint="eastAsia"/>
                <w:kern w:val="0"/>
                <w:sz w:val="20"/>
                <w:szCs w:val="20"/>
              </w:rPr>
              <w:t>预算</w:t>
            </w:r>
            <w:r w:rsidRPr="00146AAD">
              <w:rPr>
                <w:rFonts w:ascii="宋体" w:hAnsi="宋体" w:cs="宋体" w:hint="eastAsia"/>
                <w:kern w:val="0"/>
                <w:sz w:val="20"/>
                <w:szCs w:val="20"/>
              </w:rPr>
              <w:br/>
              <w:t>执行</w:t>
            </w:r>
            <w:r w:rsidRPr="00146AAD">
              <w:rPr>
                <w:rFonts w:ascii="宋体" w:hAnsi="宋体" w:cs="宋体" w:hint="eastAsia"/>
                <w:kern w:val="0"/>
                <w:sz w:val="20"/>
                <w:szCs w:val="20"/>
              </w:rPr>
              <w:br/>
              <w:t>情况</w:t>
            </w:r>
            <w:r w:rsidRPr="00146AAD">
              <w:rPr>
                <w:rFonts w:ascii="宋体" w:hAnsi="宋体" w:cs="宋体" w:hint="eastAsia"/>
                <w:kern w:val="0"/>
                <w:sz w:val="20"/>
                <w:szCs w:val="20"/>
              </w:rPr>
              <w:br/>
              <w:t>（万元）</w:t>
            </w:r>
          </w:p>
        </w:tc>
        <w:tc>
          <w:tcPr>
            <w:tcW w:w="2500" w:type="dxa"/>
            <w:gridSpan w:val="2"/>
            <w:tcBorders>
              <w:top w:val="single" w:sz="4" w:space="0" w:color="auto"/>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left"/>
              <w:rPr>
                <w:rFonts w:ascii="宋体" w:hAnsi="宋体" w:cs="宋体"/>
                <w:kern w:val="0"/>
                <w:sz w:val="20"/>
                <w:szCs w:val="20"/>
              </w:rPr>
            </w:pPr>
            <w:r w:rsidRPr="00146AAD">
              <w:rPr>
                <w:rFonts w:ascii="宋体" w:hAnsi="宋体" w:cs="宋体" w:hint="eastAsia"/>
                <w:kern w:val="0"/>
                <w:sz w:val="20"/>
                <w:szCs w:val="20"/>
              </w:rPr>
              <w:t xml:space="preserve"> 预算数：</w:t>
            </w:r>
          </w:p>
        </w:tc>
        <w:tc>
          <w:tcPr>
            <w:tcW w:w="1960" w:type="dxa"/>
            <w:gridSpan w:val="2"/>
            <w:tcBorders>
              <w:top w:val="single" w:sz="4" w:space="0" w:color="auto"/>
              <w:left w:val="nil"/>
              <w:bottom w:val="single" w:sz="4" w:space="0" w:color="auto"/>
              <w:right w:val="single" w:sz="4" w:space="0" w:color="000000"/>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Pr>
                <w:rFonts w:ascii="宋体" w:hAnsi="宋体" w:cs="宋体" w:hint="eastAsia"/>
                <w:kern w:val="0"/>
                <w:sz w:val="20"/>
                <w:szCs w:val="20"/>
              </w:rPr>
              <w:t>564.00</w:t>
            </w:r>
            <w:r w:rsidRPr="00146AAD">
              <w:rPr>
                <w:rFonts w:ascii="宋体" w:hAnsi="宋体" w:cs="宋体" w:hint="eastAsia"/>
                <w:kern w:val="0"/>
                <w:sz w:val="20"/>
                <w:szCs w:val="20"/>
              </w:rPr>
              <w:t xml:space="preserve">　</w:t>
            </w:r>
          </w:p>
        </w:tc>
        <w:tc>
          <w:tcPr>
            <w:tcW w:w="2060" w:type="dxa"/>
            <w:tcBorders>
              <w:top w:val="nil"/>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left"/>
              <w:rPr>
                <w:rFonts w:ascii="宋体" w:hAnsi="宋体" w:cs="宋体"/>
                <w:kern w:val="0"/>
                <w:sz w:val="20"/>
                <w:szCs w:val="20"/>
              </w:rPr>
            </w:pPr>
            <w:r w:rsidRPr="00146AAD">
              <w:rPr>
                <w:rFonts w:ascii="宋体" w:hAnsi="宋体" w:cs="宋体" w:hint="eastAsia"/>
                <w:kern w:val="0"/>
                <w:sz w:val="20"/>
                <w:szCs w:val="20"/>
              </w:rPr>
              <w:t xml:space="preserve"> 执行数：</w:t>
            </w:r>
          </w:p>
        </w:tc>
        <w:tc>
          <w:tcPr>
            <w:tcW w:w="1780" w:type="dxa"/>
            <w:tcBorders>
              <w:top w:val="nil"/>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right"/>
              <w:rPr>
                <w:rFonts w:ascii="宋体" w:hAnsi="宋体" w:cs="宋体"/>
                <w:kern w:val="0"/>
                <w:sz w:val="20"/>
                <w:szCs w:val="20"/>
              </w:rPr>
            </w:pPr>
            <w:r>
              <w:rPr>
                <w:rFonts w:ascii="宋体" w:hAnsi="宋体" w:cs="宋体" w:hint="eastAsia"/>
                <w:kern w:val="0"/>
                <w:sz w:val="20"/>
                <w:szCs w:val="20"/>
              </w:rPr>
              <w:t>564.00</w:t>
            </w:r>
          </w:p>
        </w:tc>
      </w:tr>
      <w:tr w:rsidR="006575AF" w:rsidRPr="00146AAD" w:rsidTr="00296E8D">
        <w:trPr>
          <w:trHeight w:val="509"/>
        </w:trPr>
        <w:tc>
          <w:tcPr>
            <w:tcW w:w="720" w:type="dxa"/>
            <w:vMerge/>
            <w:tcBorders>
              <w:top w:val="nil"/>
              <w:left w:val="single" w:sz="4" w:space="0" w:color="auto"/>
              <w:bottom w:val="single" w:sz="4" w:space="0" w:color="auto"/>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2500" w:type="dxa"/>
            <w:gridSpan w:val="2"/>
            <w:tcBorders>
              <w:top w:val="single" w:sz="4" w:space="0" w:color="auto"/>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right"/>
              <w:rPr>
                <w:rFonts w:ascii="宋体" w:hAnsi="宋体" w:cs="宋体"/>
                <w:kern w:val="0"/>
                <w:sz w:val="20"/>
                <w:szCs w:val="20"/>
              </w:rPr>
            </w:pPr>
            <w:r w:rsidRPr="00146AAD">
              <w:rPr>
                <w:rFonts w:ascii="宋体" w:hAnsi="宋体" w:cs="宋体" w:hint="eastAsia"/>
                <w:kern w:val="0"/>
                <w:sz w:val="20"/>
                <w:szCs w:val="20"/>
              </w:rPr>
              <w:t>其中：财政拨款</w:t>
            </w:r>
          </w:p>
        </w:tc>
        <w:tc>
          <w:tcPr>
            <w:tcW w:w="1960" w:type="dxa"/>
            <w:gridSpan w:val="2"/>
            <w:tcBorders>
              <w:top w:val="single" w:sz="4" w:space="0" w:color="auto"/>
              <w:left w:val="nil"/>
              <w:bottom w:val="single" w:sz="4" w:space="0" w:color="auto"/>
              <w:right w:val="single" w:sz="4" w:space="0" w:color="000000"/>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Pr>
                <w:rFonts w:ascii="宋体" w:hAnsi="宋体" w:cs="宋体" w:hint="eastAsia"/>
                <w:kern w:val="0"/>
                <w:sz w:val="20"/>
                <w:szCs w:val="20"/>
              </w:rPr>
              <w:t>564.00</w:t>
            </w:r>
            <w:r w:rsidRPr="00146AAD">
              <w:rPr>
                <w:rFonts w:ascii="宋体" w:hAnsi="宋体" w:cs="宋体" w:hint="eastAsia"/>
                <w:kern w:val="0"/>
                <w:sz w:val="20"/>
                <w:szCs w:val="20"/>
              </w:rPr>
              <w:t xml:space="preserve">　</w:t>
            </w:r>
          </w:p>
        </w:tc>
        <w:tc>
          <w:tcPr>
            <w:tcW w:w="2060" w:type="dxa"/>
            <w:tcBorders>
              <w:top w:val="nil"/>
              <w:left w:val="nil"/>
              <w:bottom w:val="nil"/>
              <w:right w:val="single" w:sz="4" w:space="0" w:color="auto"/>
            </w:tcBorders>
            <w:shd w:val="clear" w:color="auto" w:fill="auto"/>
            <w:vAlign w:val="center"/>
            <w:hideMark/>
          </w:tcPr>
          <w:p w:rsidR="006575AF" w:rsidRPr="00146AAD" w:rsidRDefault="006575AF" w:rsidP="00296E8D">
            <w:pPr>
              <w:widowControl/>
              <w:jc w:val="right"/>
              <w:rPr>
                <w:rFonts w:ascii="宋体" w:hAnsi="宋体" w:cs="宋体"/>
                <w:kern w:val="0"/>
                <w:sz w:val="20"/>
                <w:szCs w:val="20"/>
              </w:rPr>
            </w:pPr>
            <w:r w:rsidRPr="00146AAD">
              <w:rPr>
                <w:rFonts w:ascii="宋体" w:hAnsi="宋体" w:cs="宋体" w:hint="eastAsia"/>
                <w:kern w:val="0"/>
                <w:sz w:val="20"/>
                <w:szCs w:val="20"/>
              </w:rPr>
              <w:t>其中：财政拨款</w:t>
            </w:r>
          </w:p>
        </w:tc>
        <w:tc>
          <w:tcPr>
            <w:tcW w:w="1780" w:type="dxa"/>
            <w:tcBorders>
              <w:top w:val="nil"/>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right"/>
              <w:rPr>
                <w:rFonts w:ascii="宋体" w:hAnsi="宋体" w:cs="宋体"/>
                <w:kern w:val="0"/>
                <w:sz w:val="20"/>
                <w:szCs w:val="20"/>
              </w:rPr>
            </w:pPr>
            <w:r>
              <w:rPr>
                <w:rFonts w:ascii="宋体" w:hAnsi="宋体" w:cs="宋体" w:hint="eastAsia"/>
                <w:kern w:val="0"/>
                <w:sz w:val="20"/>
                <w:szCs w:val="20"/>
              </w:rPr>
              <w:t>564.00</w:t>
            </w:r>
          </w:p>
        </w:tc>
      </w:tr>
      <w:tr w:rsidR="006575AF" w:rsidRPr="00146AAD" w:rsidTr="00296E8D">
        <w:trPr>
          <w:trHeight w:val="433"/>
        </w:trPr>
        <w:tc>
          <w:tcPr>
            <w:tcW w:w="720" w:type="dxa"/>
            <w:vMerge/>
            <w:tcBorders>
              <w:top w:val="nil"/>
              <w:left w:val="single" w:sz="4" w:space="0" w:color="auto"/>
              <w:bottom w:val="single" w:sz="4" w:space="0" w:color="auto"/>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2500" w:type="dxa"/>
            <w:gridSpan w:val="2"/>
            <w:tcBorders>
              <w:top w:val="single" w:sz="4" w:space="0" w:color="auto"/>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right"/>
              <w:rPr>
                <w:rFonts w:ascii="宋体" w:hAnsi="宋体" w:cs="宋体"/>
                <w:kern w:val="0"/>
                <w:sz w:val="20"/>
                <w:szCs w:val="20"/>
              </w:rPr>
            </w:pPr>
            <w:r w:rsidRPr="00146AAD">
              <w:rPr>
                <w:rFonts w:ascii="宋体" w:hAnsi="宋体" w:cs="宋体" w:hint="eastAsia"/>
                <w:kern w:val="0"/>
                <w:sz w:val="20"/>
                <w:szCs w:val="20"/>
              </w:rPr>
              <w:t>其他资金</w:t>
            </w:r>
          </w:p>
        </w:tc>
        <w:tc>
          <w:tcPr>
            <w:tcW w:w="1960" w:type="dxa"/>
            <w:gridSpan w:val="2"/>
            <w:tcBorders>
              <w:top w:val="single" w:sz="4" w:space="0" w:color="auto"/>
              <w:left w:val="nil"/>
              <w:bottom w:val="single" w:sz="4" w:space="0" w:color="auto"/>
              <w:right w:val="single" w:sz="4" w:space="0" w:color="000000"/>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146AAD">
              <w:rPr>
                <w:rFonts w:ascii="宋体" w:hAnsi="宋体" w:cs="宋体" w:hint="eastAsia"/>
                <w:kern w:val="0"/>
                <w:sz w:val="20"/>
                <w:szCs w:val="20"/>
              </w:rPr>
              <w:t xml:space="preserve">　</w:t>
            </w:r>
          </w:p>
        </w:tc>
        <w:tc>
          <w:tcPr>
            <w:tcW w:w="2060" w:type="dxa"/>
            <w:tcBorders>
              <w:top w:val="single" w:sz="4" w:space="0" w:color="auto"/>
              <w:left w:val="nil"/>
              <w:bottom w:val="nil"/>
              <w:right w:val="single" w:sz="4" w:space="0" w:color="auto"/>
            </w:tcBorders>
            <w:shd w:val="clear" w:color="auto" w:fill="auto"/>
            <w:vAlign w:val="center"/>
            <w:hideMark/>
          </w:tcPr>
          <w:p w:rsidR="006575AF" w:rsidRPr="00146AAD" w:rsidRDefault="006575AF" w:rsidP="00296E8D">
            <w:pPr>
              <w:widowControl/>
              <w:jc w:val="right"/>
              <w:rPr>
                <w:rFonts w:ascii="宋体" w:hAnsi="宋体" w:cs="宋体"/>
                <w:kern w:val="0"/>
                <w:sz w:val="20"/>
                <w:szCs w:val="20"/>
              </w:rPr>
            </w:pPr>
            <w:r w:rsidRPr="00146AAD">
              <w:rPr>
                <w:rFonts w:ascii="宋体" w:hAnsi="宋体" w:cs="宋体" w:hint="eastAsia"/>
                <w:kern w:val="0"/>
                <w:sz w:val="20"/>
                <w:szCs w:val="20"/>
              </w:rPr>
              <w:t>其他资金</w:t>
            </w:r>
          </w:p>
        </w:tc>
        <w:tc>
          <w:tcPr>
            <w:tcW w:w="1780" w:type="dxa"/>
            <w:tcBorders>
              <w:top w:val="nil"/>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right"/>
              <w:rPr>
                <w:rFonts w:ascii="宋体" w:hAnsi="宋体" w:cs="宋体"/>
                <w:kern w:val="0"/>
                <w:sz w:val="20"/>
                <w:szCs w:val="20"/>
              </w:rPr>
            </w:pPr>
            <w:r w:rsidRPr="00146AAD">
              <w:rPr>
                <w:rFonts w:ascii="宋体" w:hAnsi="宋体" w:cs="宋体" w:hint="eastAsia"/>
                <w:kern w:val="0"/>
                <w:sz w:val="20"/>
                <w:szCs w:val="20"/>
              </w:rPr>
              <w:t xml:space="preserve">　</w:t>
            </w:r>
          </w:p>
        </w:tc>
      </w:tr>
      <w:tr w:rsidR="006575AF" w:rsidRPr="00146AAD" w:rsidTr="00296E8D">
        <w:trPr>
          <w:trHeight w:val="450"/>
        </w:trPr>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146AAD">
              <w:rPr>
                <w:rFonts w:ascii="宋体" w:hAnsi="宋体" w:cs="宋体" w:hint="eastAsia"/>
                <w:kern w:val="0"/>
                <w:sz w:val="20"/>
                <w:szCs w:val="20"/>
              </w:rPr>
              <w:t>年度</w:t>
            </w:r>
            <w:r w:rsidRPr="00146AAD">
              <w:rPr>
                <w:rFonts w:ascii="宋体" w:hAnsi="宋体" w:cs="宋体" w:hint="eastAsia"/>
                <w:kern w:val="0"/>
                <w:sz w:val="20"/>
                <w:szCs w:val="20"/>
              </w:rPr>
              <w:br/>
              <w:t>目标</w:t>
            </w:r>
            <w:r w:rsidRPr="00146AAD">
              <w:rPr>
                <w:rFonts w:ascii="宋体" w:hAnsi="宋体" w:cs="宋体" w:hint="eastAsia"/>
                <w:kern w:val="0"/>
                <w:sz w:val="20"/>
                <w:szCs w:val="20"/>
              </w:rPr>
              <w:br/>
              <w:t>完成</w:t>
            </w:r>
            <w:r w:rsidRPr="00146AAD">
              <w:rPr>
                <w:rFonts w:ascii="宋体" w:hAnsi="宋体" w:cs="宋体" w:hint="eastAsia"/>
                <w:kern w:val="0"/>
                <w:sz w:val="20"/>
                <w:szCs w:val="20"/>
              </w:rPr>
              <w:br/>
              <w:t>情况</w:t>
            </w:r>
          </w:p>
        </w:tc>
        <w:tc>
          <w:tcPr>
            <w:tcW w:w="4460" w:type="dxa"/>
            <w:gridSpan w:val="4"/>
            <w:tcBorders>
              <w:top w:val="single" w:sz="4" w:space="0" w:color="auto"/>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146AAD">
              <w:rPr>
                <w:rFonts w:ascii="宋体" w:hAnsi="宋体" w:cs="宋体" w:hint="eastAsia"/>
                <w:kern w:val="0"/>
                <w:sz w:val="20"/>
                <w:szCs w:val="20"/>
              </w:rPr>
              <w:t>预期目标</w:t>
            </w:r>
          </w:p>
        </w:tc>
        <w:tc>
          <w:tcPr>
            <w:tcW w:w="3840" w:type="dxa"/>
            <w:gridSpan w:val="2"/>
            <w:tcBorders>
              <w:top w:val="single" w:sz="4" w:space="0" w:color="auto"/>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146AAD">
              <w:rPr>
                <w:rFonts w:ascii="宋体" w:hAnsi="宋体" w:cs="宋体" w:hint="eastAsia"/>
                <w:kern w:val="0"/>
                <w:sz w:val="20"/>
                <w:szCs w:val="20"/>
              </w:rPr>
              <w:t>实际完成目标</w:t>
            </w:r>
          </w:p>
        </w:tc>
      </w:tr>
      <w:tr w:rsidR="006575AF" w:rsidRPr="00146AAD" w:rsidTr="00296E8D">
        <w:trPr>
          <w:trHeight w:val="1425"/>
        </w:trPr>
        <w:tc>
          <w:tcPr>
            <w:tcW w:w="720" w:type="dxa"/>
            <w:vMerge/>
            <w:tcBorders>
              <w:top w:val="nil"/>
              <w:left w:val="single" w:sz="4" w:space="0" w:color="auto"/>
              <w:bottom w:val="single" w:sz="4" w:space="0" w:color="auto"/>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4460" w:type="dxa"/>
            <w:gridSpan w:val="4"/>
            <w:tcBorders>
              <w:top w:val="single" w:sz="4" w:space="0" w:color="auto"/>
              <w:left w:val="nil"/>
              <w:bottom w:val="single" w:sz="4" w:space="0" w:color="auto"/>
              <w:right w:val="single" w:sz="4" w:space="0" w:color="000000"/>
            </w:tcBorders>
            <w:shd w:val="clear" w:color="auto" w:fill="auto"/>
            <w:hideMark/>
          </w:tcPr>
          <w:p w:rsidR="006575AF" w:rsidRPr="009E3E82" w:rsidRDefault="006575AF" w:rsidP="00296E8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rPr>
                <w:rFonts w:ascii="Arial" w:hAnsi="Arial" w:cs="Arial"/>
                <w:color w:val="000000"/>
                <w:kern w:val="0"/>
                <w:szCs w:val="21"/>
                <w:shd w:val="clear" w:color="auto" w:fill="FFFFFF"/>
              </w:rPr>
            </w:pPr>
            <w:r w:rsidRPr="00146AAD">
              <w:rPr>
                <w:rFonts w:ascii="宋体" w:hAnsi="宋体" w:cs="宋体" w:hint="eastAsia"/>
                <w:kern w:val="0"/>
                <w:sz w:val="20"/>
                <w:szCs w:val="20"/>
              </w:rPr>
              <w:t xml:space="preserve">　</w:t>
            </w:r>
            <w:r w:rsidRPr="009E3E82">
              <w:rPr>
                <w:rFonts w:ascii="Arial" w:hAnsi="Arial" w:cs="Arial" w:hint="eastAsia"/>
                <w:color w:val="000000"/>
                <w:kern w:val="0"/>
                <w:szCs w:val="21"/>
                <w:shd w:val="clear" w:color="auto" w:fill="FFFFFF"/>
              </w:rPr>
              <w:t>（一）维持</w:t>
            </w:r>
            <w:r>
              <w:rPr>
                <w:rFonts w:ascii="Arial" w:hAnsi="Arial" w:cs="Arial" w:hint="eastAsia"/>
                <w:color w:val="000000"/>
                <w:kern w:val="0"/>
                <w:szCs w:val="21"/>
                <w:shd w:val="clear" w:color="auto" w:fill="FFFFFF"/>
              </w:rPr>
              <w:t>新疆地震台网</w:t>
            </w:r>
            <w:r w:rsidRPr="009E3E82">
              <w:rPr>
                <w:rFonts w:ascii="Arial" w:hAnsi="Arial" w:cs="Arial" w:hint="eastAsia"/>
                <w:color w:val="000000"/>
                <w:kern w:val="0"/>
                <w:szCs w:val="21"/>
                <w:shd w:val="clear" w:color="auto" w:fill="FFFFFF"/>
              </w:rPr>
              <w:t>现有技术系统的正常运转和产品产出，为政府和社会提供稳定的防震减灾服务：当年系统整体运行率不低于</w:t>
            </w:r>
            <w:r w:rsidRPr="009E3E82">
              <w:rPr>
                <w:rFonts w:ascii="Arial" w:hAnsi="Arial" w:cs="Arial" w:hint="eastAsia"/>
                <w:color w:val="000000"/>
                <w:kern w:val="0"/>
                <w:szCs w:val="21"/>
                <w:shd w:val="clear" w:color="auto" w:fill="FFFFFF"/>
              </w:rPr>
              <w:t>95%</w:t>
            </w:r>
            <w:r w:rsidRPr="009E3E82">
              <w:rPr>
                <w:rFonts w:ascii="Arial" w:hAnsi="Arial" w:cs="Arial" w:hint="eastAsia"/>
                <w:color w:val="000000"/>
                <w:kern w:val="0"/>
                <w:szCs w:val="21"/>
                <w:shd w:val="clear" w:color="auto" w:fill="FFFFFF"/>
              </w:rPr>
              <w:t>，疆内地震发生以后平均</w:t>
            </w:r>
            <w:r w:rsidRPr="009E3E82">
              <w:rPr>
                <w:rFonts w:ascii="Arial" w:hAnsi="Arial" w:cs="Arial" w:hint="eastAsia"/>
                <w:color w:val="000000"/>
                <w:kern w:val="0"/>
                <w:szCs w:val="21"/>
                <w:shd w:val="clear" w:color="auto" w:fill="FFFFFF"/>
              </w:rPr>
              <w:t>15</w:t>
            </w:r>
            <w:r w:rsidRPr="009E3E82">
              <w:rPr>
                <w:rFonts w:ascii="Arial" w:hAnsi="Arial" w:cs="Arial" w:hint="eastAsia"/>
                <w:color w:val="000000"/>
                <w:kern w:val="0"/>
                <w:szCs w:val="21"/>
                <w:shd w:val="clear" w:color="auto" w:fill="FFFFFF"/>
              </w:rPr>
              <w:t>分钟以内发布正式速报结果。</w:t>
            </w:r>
          </w:p>
          <w:p w:rsidR="006575AF" w:rsidRPr="009E3E82" w:rsidRDefault="006575AF" w:rsidP="00296E8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rPr>
                <w:rFonts w:ascii="Arial" w:hAnsi="Arial" w:cs="Arial"/>
                <w:color w:val="000000"/>
                <w:kern w:val="0"/>
                <w:szCs w:val="21"/>
                <w:shd w:val="clear" w:color="auto" w:fill="FFFFFF"/>
              </w:rPr>
            </w:pPr>
            <w:r w:rsidRPr="009E3E82">
              <w:rPr>
                <w:rFonts w:ascii="Arial" w:hAnsi="Arial" w:cs="Arial" w:hint="eastAsia"/>
                <w:color w:val="000000"/>
                <w:kern w:val="0"/>
                <w:szCs w:val="21"/>
                <w:shd w:val="clear" w:color="auto" w:fill="FFFFFF"/>
              </w:rPr>
              <w:t>（二）维持现有地震监测学科的正常发展，为监测科技的发展提供保障。</w:t>
            </w:r>
          </w:p>
          <w:p w:rsidR="006575AF" w:rsidRPr="00146AAD" w:rsidRDefault="006575AF" w:rsidP="00296E8D">
            <w:pPr>
              <w:widowControl/>
              <w:jc w:val="left"/>
              <w:rPr>
                <w:rFonts w:ascii="宋体" w:hAnsi="宋体" w:cs="宋体"/>
                <w:kern w:val="0"/>
                <w:sz w:val="20"/>
                <w:szCs w:val="20"/>
              </w:rPr>
            </w:pPr>
            <w:r w:rsidRPr="009E3E82">
              <w:rPr>
                <w:rFonts w:ascii="Arial" w:hAnsi="Arial" w:cs="Arial" w:hint="eastAsia"/>
                <w:color w:val="000000"/>
                <w:kern w:val="0"/>
                <w:szCs w:val="21"/>
                <w:shd w:val="clear" w:color="auto" w:fill="FFFFFF"/>
              </w:rPr>
              <w:t>（三）深入贯彻落实上级领导机关的方针政策，推动地震监测</w:t>
            </w:r>
            <w:r>
              <w:rPr>
                <w:rFonts w:ascii="Arial" w:hAnsi="Arial" w:cs="Arial" w:hint="eastAsia"/>
                <w:color w:val="000000"/>
                <w:kern w:val="0"/>
                <w:szCs w:val="21"/>
                <w:shd w:val="clear" w:color="auto" w:fill="FFFFFF"/>
              </w:rPr>
              <w:t>、应急处置</w:t>
            </w:r>
            <w:r w:rsidRPr="009E3E82">
              <w:rPr>
                <w:rFonts w:ascii="Arial" w:hAnsi="Arial" w:cs="Arial" w:hint="eastAsia"/>
                <w:color w:val="000000"/>
                <w:kern w:val="0"/>
                <w:szCs w:val="21"/>
                <w:shd w:val="clear" w:color="auto" w:fill="FFFFFF"/>
              </w:rPr>
              <w:t>工作</w:t>
            </w:r>
            <w:r>
              <w:rPr>
                <w:rFonts w:ascii="Arial" w:hAnsi="Arial" w:cs="Arial" w:hint="eastAsia"/>
                <w:color w:val="000000"/>
                <w:kern w:val="0"/>
                <w:szCs w:val="21"/>
                <w:shd w:val="clear" w:color="auto" w:fill="FFFFFF"/>
              </w:rPr>
              <w:t>发展，</w:t>
            </w:r>
            <w:r w:rsidRPr="009E3E82">
              <w:rPr>
                <w:rFonts w:ascii="Arial" w:hAnsi="Arial" w:cs="Arial" w:hint="eastAsia"/>
                <w:color w:val="000000"/>
                <w:kern w:val="0"/>
                <w:szCs w:val="21"/>
                <w:shd w:val="clear" w:color="auto" w:fill="FFFFFF"/>
              </w:rPr>
              <w:t>为年度自治区防震减灾联席会议、自治区防震减灾工作会议精神的贯彻落实提供经费保障。</w:t>
            </w:r>
          </w:p>
        </w:tc>
        <w:tc>
          <w:tcPr>
            <w:tcW w:w="3840" w:type="dxa"/>
            <w:gridSpan w:val="2"/>
            <w:tcBorders>
              <w:top w:val="single" w:sz="4" w:space="0" w:color="auto"/>
              <w:left w:val="nil"/>
              <w:bottom w:val="single" w:sz="4" w:space="0" w:color="auto"/>
              <w:right w:val="single" w:sz="4" w:space="0" w:color="000000"/>
            </w:tcBorders>
            <w:shd w:val="clear" w:color="auto" w:fill="auto"/>
            <w:hideMark/>
          </w:tcPr>
          <w:p w:rsidR="006575AF" w:rsidRPr="009E3E82" w:rsidRDefault="006575AF" w:rsidP="00296E8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rPr>
                <w:rFonts w:ascii="Arial" w:hAnsi="Arial" w:cs="Arial"/>
                <w:color w:val="000000"/>
                <w:kern w:val="0"/>
                <w:szCs w:val="21"/>
                <w:shd w:val="clear" w:color="auto" w:fill="FFFFFF"/>
              </w:rPr>
            </w:pPr>
            <w:r w:rsidRPr="009E3E82">
              <w:rPr>
                <w:rFonts w:ascii="Arial" w:hAnsi="Arial" w:cs="Arial" w:hint="eastAsia"/>
                <w:color w:val="000000"/>
                <w:kern w:val="0"/>
                <w:szCs w:val="21"/>
                <w:shd w:val="clear" w:color="auto" w:fill="FFFFFF"/>
              </w:rPr>
              <w:t>（一）</w:t>
            </w:r>
            <w:r>
              <w:rPr>
                <w:rFonts w:ascii="Arial" w:hAnsi="Arial" w:cs="Arial" w:hint="eastAsia"/>
                <w:color w:val="000000"/>
                <w:kern w:val="0"/>
                <w:szCs w:val="21"/>
                <w:shd w:val="clear" w:color="auto" w:fill="FFFFFF"/>
              </w:rPr>
              <w:t>年内新疆地震台网</w:t>
            </w:r>
            <w:r w:rsidRPr="009E3E82">
              <w:rPr>
                <w:rFonts w:ascii="Arial" w:hAnsi="Arial" w:cs="Arial" w:hint="eastAsia"/>
                <w:color w:val="000000"/>
                <w:kern w:val="0"/>
                <w:szCs w:val="21"/>
                <w:shd w:val="clear" w:color="auto" w:fill="FFFFFF"/>
              </w:rPr>
              <w:t>现有技</w:t>
            </w:r>
            <w:r>
              <w:rPr>
                <w:rFonts w:ascii="Arial" w:hAnsi="Arial" w:cs="Arial" w:hint="eastAsia"/>
                <w:color w:val="000000"/>
                <w:kern w:val="0"/>
                <w:szCs w:val="21"/>
                <w:shd w:val="clear" w:color="auto" w:fill="FFFFFF"/>
              </w:rPr>
              <w:t>术系统的正常运转和产品产出，为政府和社会提供稳定的防震减灾服务。全年地震监测</w:t>
            </w:r>
            <w:r w:rsidRPr="009E3E82">
              <w:rPr>
                <w:rFonts w:ascii="Arial" w:hAnsi="Arial" w:cs="Arial" w:hint="eastAsia"/>
                <w:color w:val="000000"/>
                <w:kern w:val="0"/>
                <w:szCs w:val="21"/>
                <w:shd w:val="clear" w:color="auto" w:fill="FFFFFF"/>
              </w:rPr>
              <w:t>系统整体运行率</w:t>
            </w:r>
            <w:r>
              <w:rPr>
                <w:rFonts w:ascii="Arial" w:hAnsi="Arial" w:cs="Arial" w:hint="eastAsia"/>
                <w:color w:val="000000"/>
                <w:kern w:val="0"/>
                <w:szCs w:val="21"/>
                <w:shd w:val="clear" w:color="auto" w:fill="FFFFFF"/>
              </w:rPr>
              <w:t>超过</w:t>
            </w:r>
            <w:r w:rsidRPr="009E3E82">
              <w:rPr>
                <w:rFonts w:ascii="Arial" w:hAnsi="Arial" w:cs="Arial" w:hint="eastAsia"/>
                <w:color w:val="000000"/>
                <w:kern w:val="0"/>
                <w:szCs w:val="21"/>
                <w:shd w:val="clear" w:color="auto" w:fill="FFFFFF"/>
              </w:rPr>
              <w:t>95%</w:t>
            </w:r>
            <w:r w:rsidRPr="009E3E82">
              <w:rPr>
                <w:rFonts w:ascii="Arial" w:hAnsi="Arial" w:cs="Arial" w:hint="eastAsia"/>
                <w:color w:val="000000"/>
                <w:kern w:val="0"/>
                <w:szCs w:val="21"/>
                <w:shd w:val="clear" w:color="auto" w:fill="FFFFFF"/>
              </w:rPr>
              <w:t>，疆内地震发生以后平均</w:t>
            </w:r>
            <w:r w:rsidRPr="009E3E82">
              <w:rPr>
                <w:rFonts w:ascii="Arial" w:hAnsi="Arial" w:cs="Arial" w:hint="eastAsia"/>
                <w:color w:val="000000"/>
                <w:kern w:val="0"/>
                <w:szCs w:val="21"/>
                <w:shd w:val="clear" w:color="auto" w:fill="FFFFFF"/>
              </w:rPr>
              <w:t>15</w:t>
            </w:r>
            <w:r w:rsidRPr="009E3E82">
              <w:rPr>
                <w:rFonts w:ascii="Arial" w:hAnsi="Arial" w:cs="Arial" w:hint="eastAsia"/>
                <w:color w:val="000000"/>
                <w:kern w:val="0"/>
                <w:szCs w:val="21"/>
                <w:shd w:val="clear" w:color="auto" w:fill="FFFFFF"/>
              </w:rPr>
              <w:t>分钟以内发布正式速报结果。</w:t>
            </w:r>
          </w:p>
          <w:p w:rsidR="006575AF" w:rsidRPr="009E3E82" w:rsidRDefault="006575AF" w:rsidP="00296E8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rPr>
                <w:rFonts w:ascii="Arial" w:hAnsi="Arial" w:cs="Arial"/>
                <w:color w:val="000000"/>
                <w:kern w:val="0"/>
                <w:szCs w:val="21"/>
                <w:shd w:val="clear" w:color="auto" w:fill="FFFFFF"/>
              </w:rPr>
            </w:pPr>
            <w:r w:rsidRPr="009E3E82">
              <w:rPr>
                <w:rFonts w:ascii="Arial" w:hAnsi="Arial" w:cs="Arial" w:hint="eastAsia"/>
                <w:color w:val="000000"/>
                <w:kern w:val="0"/>
                <w:szCs w:val="21"/>
                <w:shd w:val="clear" w:color="auto" w:fill="FFFFFF"/>
              </w:rPr>
              <w:t>（二）维持现有地震监测学科的正常发展，为监测科技的发展提供保障。</w:t>
            </w:r>
          </w:p>
          <w:p w:rsidR="006575AF" w:rsidRPr="00146AAD" w:rsidRDefault="006575AF" w:rsidP="00296E8D">
            <w:pPr>
              <w:widowControl/>
              <w:jc w:val="left"/>
              <w:rPr>
                <w:rFonts w:ascii="宋体" w:hAnsi="宋体" w:cs="宋体"/>
                <w:kern w:val="0"/>
                <w:sz w:val="20"/>
                <w:szCs w:val="20"/>
              </w:rPr>
            </w:pPr>
            <w:r>
              <w:rPr>
                <w:rFonts w:ascii="Arial" w:hAnsi="Arial" w:cs="Arial" w:hint="eastAsia"/>
                <w:color w:val="000000"/>
                <w:kern w:val="0"/>
                <w:szCs w:val="21"/>
                <w:shd w:val="clear" w:color="auto" w:fill="FFFFFF"/>
              </w:rPr>
              <w:t>（三）深入贯彻落实中央、自治区和中国地震局</w:t>
            </w:r>
            <w:r w:rsidRPr="009E3E82">
              <w:rPr>
                <w:rFonts w:ascii="Arial" w:hAnsi="Arial" w:cs="Arial" w:hint="eastAsia"/>
                <w:color w:val="000000"/>
                <w:kern w:val="0"/>
                <w:szCs w:val="21"/>
                <w:shd w:val="clear" w:color="auto" w:fill="FFFFFF"/>
              </w:rPr>
              <w:t>的方针政策，推动地震监测</w:t>
            </w:r>
            <w:r>
              <w:rPr>
                <w:rFonts w:ascii="Arial" w:hAnsi="Arial" w:cs="Arial" w:hint="eastAsia"/>
                <w:color w:val="000000"/>
                <w:kern w:val="0"/>
                <w:szCs w:val="21"/>
                <w:shd w:val="clear" w:color="auto" w:fill="FFFFFF"/>
              </w:rPr>
              <w:t>、应急处置</w:t>
            </w:r>
            <w:r w:rsidRPr="009E3E82">
              <w:rPr>
                <w:rFonts w:ascii="Arial" w:hAnsi="Arial" w:cs="Arial" w:hint="eastAsia"/>
                <w:color w:val="000000"/>
                <w:kern w:val="0"/>
                <w:szCs w:val="21"/>
                <w:shd w:val="clear" w:color="auto" w:fill="FFFFFF"/>
              </w:rPr>
              <w:t>工作</w:t>
            </w:r>
            <w:r>
              <w:rPr>
                <w:rFonts w:ascii="Arial" w:hAnsi="Arial" w:cs="Arial" w:hint="eastAsia"/>
                <w:color w:val="000000"/>
                <w:kern w:val="0"/>
                <w:szCs w:val="21"/>
                <w:shd w:val="clear" w:color="auto" w:fill="FFFFFF"/>
              </w:rPr>
              <w:t>发展，</w:t>
            </w:r>
            <w:r w:rsidRPr="009E3E82">
              <w:rPr>
                <w:rFonts w:ascii="Arial" w:hAnsi="Arial" w:cs="Arial" w:hint="eastAsia"/>
                <w:color w:val="000000"/>
                <w:kern w:val="0"/>
                <w:szCs w:val="21"/>
                <w:shd w:val="clear" w:color="auto" w:fill="FFFFFF"/>
              </w:rPr>
              <w:t>为年度自治区防震减灾联席会议、自治区防震减灾工作会议精神的贯彻落实提供经费保障。</w:t>
            </w:r>
          </w:p>
        </w:tc>
      </w:tr>
      <w:tr w:rsidR="006575AF" w:rsidRPr="00146AAD" w:rsidTr="00296E8D">
        <w:trPr>
          <w:trHeight w:val="720"/>
        </w:trPr>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146AAD">
              <w:rPr>
                <w:rFonts w:ascii="宋体" w:hAnsi="宋体" w:cs="宋体" w:hint="eastAsia"/>
                <w:kern w:val="0"/>
                <w:sz w:val="20"/>
                <w:szCs w:val="20"/>
              </w:rPr>
              <w:t>年度</w:t>
            </w:r>
            <w:r w:rsidRPr="00146AAD">
              <w:rPr>
                <w:rFonts w:ascii="宋体" w:hAnsi="宋体" w:cs="宋体" w:hint="eastAsia"/>
                <w:kern w:val="0"/>
                <w:sz w:val="20"/>
                <w:szCs w:val="20"/>
              </w:rPr>
              <w:br/>
              <w:t>绩效</w:t>
            </w:r>
            <w:r w:rsidRPr="00146AAD">
              <w:rPr>
                <w:rFonts w:ascii="宋体" w:hAnsi="宋体" w:cs="宋体" w:hint="eastAsia"/>
                <w:kern w:val="0"/>
                <w:sz w:val="20"/>
                <w:szCs w:val="20"/>
              </w:rPr>
              <w:br/>
              <w:t>指标</w:t>
            </w:r>
            <w:r w:rsidRPr="00146AAD">
              <w:rPr>
                <w:rFonts w:ascii="宋体" w:hAnsi="宋体" w:cs="宋体" w:hint="eastAsia"/>
                <w:kern w:val="0"/>
                <w:sz w:val="20"/>
                <w:szCs w:val="20"/>
              </w:rPr>
              <w:br/>
              <w:t>完成</w:t>
            </w:r>
            <w:r w:rsidRPr="00146AAD">
              <w:rPr>
                <w:rFonts w:ascii="宋体" w:hAnsi="宋体" w:cs="宋体" w:hint="eastAsia"/>
                <w:kern w:val="0"/>
                <w:sz w:val="20"/>
                <w:szCs w:val="20"/>
              </w:rPr>
              <w:br/>
              <w:t>情况</w:t>
            </w:r>
          </w:p>
        </w:tc>
        <w:tc>
          <w:tcPr>
            <w:tcW w:w="1140" w:type="dxa"/>
            <w:tcBorders>
              <w:top w:val="nil"/>
              <w:left w:val="nil"/>
              <w:bottom w:val="nil"/>
              <w:right w:val="single" w:sz="4" w:space="0" w:color="auto"/>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146AAD">
              <w:rPr>
                <w:rFonts w:ascii="宋体" w:hAnsi="宋体" w:cs="宋体" w:hint="eastAsia"/>
                <w:kern w:val="0"/>
                <w:sz w:val="20"/>
                <w:szCs w:val="20"/>
              </w:rPr>
              <w:t>一级指标</w:t>
            </w:r>
          </w:p>
        </w:tc>
        <w:tc>
          <w:tcPr>
            <w:tcW w:w="1360" w:type="dxa"/>
            <w:tcBorders>
              <w:top w:val="nil"/>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146AAD">
              <w:rPr>
                <w:rFonts w:ascii="宋体" w:hAnsi="宋体" w:cs="宋体" w:hint="eastAsia"/>
                <w:kern w:val="0"/>
                <w:sz w:val="20"/>
                <w:szCs w:val="20"/>
              </w:rPr>
              <w:t>二级指标</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146AAD">
              <w:rPr>
                <w:rFonts w:ascii="宋体" w:hAnsi="宋体" w:cs="宋体" w:hint="eastAsia"/>
                <w:kern w:val="0"/>
                <w:sz w:val="20"/>
                <w:szCs w:val="20"/>
              </w:rPr>
              <w:t>三级指标</w:t>
            </w:r>
          </w:p>
        </w:tc>
        <w:tc>
          <w:tcPr>
            <w:tcW w:w="2060" w:type="dxa"/>
            <w:tcBorders>
              <w:top w:val="nil"/>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146AAD">
              <w:rPr>
                <w:rFonts w:ascii="宋体" w:hAnsi="宋体" w:cs="宋体" w:hint="eastAsia"/>
                <w:kern w:val="0"/>
                <w:sz w:val="20"/>
                <w:szCs w:val="20"/>
              </w:rPr>
              <w:t>预期指标值（包含数字及文字描述）</w:t>
            </w:r>
          </w:p>
        </w:tc>
        <w:tc>
          <w:tcPr>
            <w:tcW w:w="1780" w:type="dxa"/>
            <w:tcBorders>
              <w:top w:val="nil"/>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146AAD">
              <w:rPr>
                <w:rFonts w:ascii="宋体" w:hAnsi="宋体" w:cs="宋体" w:hint="eastAsia"/>
                <w:kern w:val="0"/>
                <w:sz w:val="20"/>
                <w:szCs w:val="20"/>
              </w:rPr>
              <w:t>实际完成指标值（包含数字及文字描述）</w:t>
            </w:r>
          </w:p>
        </w:tc>
      </w:tr>
      <w:tr w:rsidR="006575AF" w:rsidRPr="00146AAD" w:rsidTr="00296E8D">
        <w:trPr>
          <w:trHeight w:val="480"/>
        </w:trPr>
        <w:tc>
          <w:tcPr>
            <w:tcW w:w="720" w:type="dxa"/>
            <w:vMerge/>
            <w:tcBorders>
              <w:top w:val="nil"/>
              <w:left w:val="single" w:sz="4" w:space="0" w:color="auto"/>
              <w:bottom w:val="single" w:sz="4" w:space="0" w:color="000000"/>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146AAD">
              <w:rPr>
                <w:rFonts w:ascii="宋体" w:hAnsi="宋体" w:cs="宋体" w:hint="eastAsia"/>
                <w:kern w:val="0"/>
                <w:sz w:val="20"/>
                <w:szCs w:val="20"/>
              </w:rPr>
              <w:t>项目完成指标</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146AAD">
              <w:rPr>
                <w:rFonts w:ascii="宋体" w:hAnsi="宋体" w:cs="宋体" w:hint="eastAsia"/>
                <w:kern w:val="0"/>
                <w:sz w:val="20"/>
                <w:szCs w:val="20"/>
              </w:rPr>
              <w:t>数量指标</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sidRPr="00300F65">
              <w:rPr>
                <w:rFonts w:ascii="宋体" w:hAnsi="宋体" w:cs="宋体" w:hint="eastAsia"/>
                <w:kern w:val="0"/>
                <w:sz w:val="20"/>
                <w:szCs w:val="20"/>
              </w:rPr>
              <w:t>疆内地震</w:t>
            </w:r>
            <w:proofErr w:type="gramStart"/>
            <w:r w:rsidRPr="00300F65">
              <w:rPr>
                <w:rFonts w:ascii="宋体" w:hAnsi="宋体" w:cs="宋体" w:hint="eastAsia"/>
                <w:kern w:val="0"/>
                <w:sz w:val="20"/>
                <w:szCs w:val="20"/>
              </w:rPr>
              <w:t>速报初报结果</w:t>
            </w:r>
            <w:proofErr w:type="gramEnd"/>
            <w:r w:rsidRPr="00300F65">
              <w:rPr>
                <w:rFonts w:ascii="宋体" w:hAnsi="宋体" w:cs="宋体" w:hint="eastAsia"/>
                <w:kern w:val="0"/>
                <w:sz w:val="20"/>
                <w:szCs w:val="20"/>
              </w:rPr>
              <w:t>时限</w:t>
            </w:r>
          </w:p>
        </w:tc>
        <w:tc>
          <w:tcPr>
            <w:tcW w:w="2060" w:type="dxa"/>
            <w:tcBorders>
              <w:top w:val="nil"/>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sidRPr="00300F65">
              <w:rPr>
                <w:rFonts w:ascii="宋体" w:hAnsi="宋体" w:cs="宋体" w:hint="eastAsia"/>
                <w:kern w:val="0"/>
                <w:sz w:val="20"/>
                <w:szCs w:val="20"/>
              </w:rPr>
              <w:t>2分钟以内</w:t>
            </w:r>
          </w:p>
        </w:tc>
        <w:tc>
          <w:tcPr>
            <w:tcW w:w="1780" w:type="dxa"/>
            <w:tcBorders>
              <w:top w:val="nil"/>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sidRPr="00300F65">
              <w:rPr>
                <w:rFonts w:ascii="宋体" w:hAnsi="宋体" w:cs="宋体" w:hint="eastAsia"/>
                <w:kern w:val="0"/>
                <w:sz w:val="20"/>
                <w:szCs w:val="20"/>
              </w:rPr>
              <w:t>2分钟以内</w:t>
            </w:r>
          </w:p>
        </w:tc>
      </w:tr>
      <w:tr w:rsidR="006575AF" w:rsidRPr="00146AAD" w:rsidTr="00296E8D">
        <w:trPr>
          <w:trHeight w:val="480"/>
        </w:trPr>
        <w:tc>
          <w:tcPr>
            <w:tcW w:w="720" w:type="dxa"/>
            <w:vMerge/>
            <w:tcBorders>
              <w:top w:val="nil"/>
              <w:left w:val="single" w:sz="4" w:space="0" w:color="auto"/>
              <w:bottom w:val="single" w:sz="4" w:space="0" w:color="000000"/>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360" w:type="dxa"/>
            <w:vMerge/>
            <w:tcBorders>
              <w:top w:val="nil"/>
              <w:left w:val="single" w:sz="4" w:space="0" w:color="auto"/>
              <w:bottom w:val="single" w:sz="4" w:space="0" w:color="000000"/>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sidRPr="00300F65">
              <w:rPr>
                <w:rFonts w:ascii="宋体" w:hAnsi="宋体" w:cs="宋体" w:hint="eastAsia"/>
                <w:kern w:val="0"/>
                <w:sz w:val="20"/>
                <w:szCs w:val="20"/>
              </w:rPr>
              <w:t>疆内地震速报正式结果时限</w:t>
            </w:r>
          </w:p>
        </w:tc>
        <w:tc>
          <w:tcPr>
            <w:tcW w:w="2060" w:type="dxa"/>
            <w:tcBorders>
              <w:top w:val="nil"/>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sidRPr="00300F65">
              <w:rPr>
                <w:rFonts w:ascii="宋体" w:hAnsi="宋体" w:cs="宋体" w:hint="eastAsia"/>
                <w:kern w:val="0"/>
                <w:sz w:val="20"/>
                <w:szCs w:val="20"/>
              </w:rPr>
              <w:t>15分钟以内</w:t>
            </w:r>
          </w:p>
        </w:tc>
        <w:tc>
          <w:tcPr>
            <w:tcW w:w="1780" w:type="dxa"/>
            <w:tcBorders>
              <w:top w:val="nil"/>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sidRPr="00300F65">
              <w:rPr>
                <w:rFonts w:ascii="宋体" w:hAnsi="宋体" w:cs="宋体" w:hint="eastAsia"/>
                <w:kern w:val="0"/>
                <w:sz w:val="20"/>
                <w:szCs w:val="20"/>
              </w:rPr>
              <w:t>15分钟以内</w:t>
            </w:r>
          </w:p>
        </w:tc>
      </w:tr>
      <w:tr w:rsidR="006575AF" w:rsidRPr="00146AAD" w:rsidTr="00296E8D">
        <w:trPr>
          <w:trHeight w:val="480"/>
        </w:trPr>
        <w:tc>
          <w:tcPr>
            <w:tcW w:w="720" w:type="dxa"/>
            <w:vMerge/>
            <w:tcBorders>
              <w:top w:val="nil"/>
              <w:left w:val="single" w:sz="4" w:space="0" w:color="auto"/>
              <w:bottom w:val="single" w:sz="4" w:space="0" w:color="000000"/>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146AAD">
              <w:rPr>
                <w:rFonts w:ascii="宋体" w:hAnsi="宋体" w:cs="宋体" w:hint="eastAsia"/>
                <w:kern w:val="0"/>
                <w:sz w:val="20"/>
                <w:szCs w:val="20"/>
              </w:rPr>
              <w:t>质量指标</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6575AF" w:rsidRDefault="006575AF" w:rsidP="00296E8D">
            <w:pPr>
              <w:rPr>
                <w:rFonts w:ascii="宋体" w:hAnsi="宋体" w:cs="宋体"/>
                <w:sz w:val="18"/>
                <w:szCs w:val="18"/>
              </w:rPr>
            </w:pPr>
            <w:r>
              <w:rPr>
                <w:rFonts w:hint="eastAsia"/>
                <w:sz w:val="18"/>
                <w:szCs w:val="18"/>
              </w:rPr>
              <w:t>地震台网数据合格率</w:t>
            </w:r>
          </w:p>
        </w:tc>
        <w:tc>
          <w:tcPr>
            <w:tcW w:w="2060" w:type="dxa"/>
            <w:tcBorders>
              <w:top w:val="nil"/>
              <w:left w:val="nil"/>
              <w:bottom w:val="single" w:sz="4" w:space="0" w:color="auto"/>
              <w:right w:val="single" w:sz="4" w:space="0" w:color="auto"/>
            </w:tcBorders>
            <w:shd w:val="clear" w:color="auto" w:fill="auto"/>
            <w:vAlign w:val="center"/>
            <w:hideMark/>
          </w:tcPr>
          <w:p w:rsidR="006575AF" w:rsidRDefault="006575AF" w:rsidP="00296E8D">
            <w:pPr>
              <w:rPr>
                <w:rFonts w:ascii="宋体" w:hAnsi="宋体" w:cs="宋体"/>
                <w:sz w:val="18"/>
                <w:szCs w:val="18"/>
              </w:rPr>
            </w:pPr>
            <w:r>
              <w:rPr>
                <w:rFonts w:hint="eastAsia"/>
                <w:sz w:val="18"/>
                <w:szCs w:val="18"/>
              </w:rPr>
              <w:t>95%</w:t>
            </w:r>
            <w:r>
              <w:rPr>
                <w:rFonts w:hint="eastAsia"/>
                <w:sz w:val="18"/>
                <w:szCs w:val="18"/>
              </w:rPr>
              <w:t>以上</w:t>
            </w:r>
          </w:p>
        </w:tc>
        <w:tc>
          <w:tcPr>
            <w:tcW w:w="1780" w:type="dxa"/>
            <w:tcBorders>
              <w:top w:val="nil"/>
              <w:left w:val="nil"/>
              <w:bottom w:val="single" w:sz="4" w:space="0" w:color="auto"/>
              <w:right w:val="single" w:sz="4" w:space="0" w:color="auto"/>
            </w:tcBorders>
            <w:shd w:val="clear" w:color="auto" w:fill="auto"/>
            <w:vAlign w:val="center"/>
            <w:hideMark/>
          </w:tcPr>
          <w:p w:rsidR="006575AF" w:rsidRDefault="006575AF" w:rsidP="00296E8D">
            <w:pPr>
              <w:rPr>
                <w:rFonts w:ascii="宋体" w:hAnsi="宋体" w:cs="宋体"/>
                <w:sz w:val="18"/>
                <w:szCs w:val="18"/>
              </w:rPr>
            </w:pPr>
            <w:r>
              <w:rPr>
                <w:rFonts w:hint="eastAsia"/>
                <w:sz w:val="18"/>
                <w:szCs w:val="18"/>
              </w:rPr>
              <w:t>95%</w:t>
            </w:r>
            <w:r>
              <w:rPr>
                <w:rFonts w:hint="eastAsia"/>
                <w:sz w:val="18"/>
                <w:szCs w:val="18"/>
              </w:rPr>
              <w:t>以上</w:t>
            </w:r>
          </w:p>
        </w:tc>
      </w:tr>
      <w:tr w:rsidR="006575AF" w:rsidRPr="00146AAD" w:rsidTr="00296E8D">
        <w:trPr>
          <w:trHeight w:val="480"/>
        </w:trPr>
        <w:tc>
          <w:tcPr>
            <w:tcW w:w="720" w:type="dxa"/>
            <w:vMerge/>
            <w:tcBorders>
              <w:top w:val="nil"/>
              <w:left w:val="single" w:sz="4" w:space="0" w:color="auto"/>
              <w:bottom w:val="single" w:sz="4" w:space="0" w:color="000000"/>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360" w:type="dxa"/>
            <w:vMerge/>
            <w:tcBorders>
              <w:top w:val="nil"/>
              <w:left w:val="single" w:sz="4" w:space="0" w:color="auto"/>
              <w:bottom w:val="single" w:sz="4" w:space="0" w:color="000000"/>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6575AF" w:rsidRDefault="006575AF" w:rsidP="00296E8D">
            <w:pPr>
              <w:rPr>
                <w:rFonts w:ascii="宋体" w:hAnsi="宋体" w:cs="宋体"/>
                <w:sz w:val="18"/>
                <w:szCs w:val="18"/>
              </w:rPr>
            </w:pPr>
            <w:r>
              <w:rPr>
                <w:rFonts w:hint="eastAsia"/>
                <w:sz w:val="18"/>
                <w:szCs w:val="18"/>
              </w:rPr>
              <w:t>地震台网系统整体运行率</w:t>
            </w:r>
          </w:p>
        </w:tc>
        <w:tc>
          <w:tcPr>
            <w:tcW w:w="2060" w:type="dxa"/>
            <w:tcBorders>
              <w:top w:val="nil"/>
              <w:left w:val="nil"/>
              <w:bottom w:val="single" w:sz="4" w:space="0" w:color="auto"/>
              <w:right w:val="single" w:sz="4" w:space="0" w:color="auto"/>
            </w:tcBorders>
            <w:shd w:val="clear" w:color="auto" w:fill="auto"/>
            <w:vAlign w:val="center"/>
            <w:hideMark/>
          </w:tcPr>
          <w:p w:rsidR="006575AF" w:rsidRDefault="006575AF" w:rsidP="00296E8D">
            <w:pPr>
              <w:rPr>
                <w:rFonts w:ascii="宋体" w:hAnsi="宋体" w:cs="宋体"/>
                <w:sz w:val="18"/>
                <w:szCs w:val="18"/>
              </w:rPr>
            </w:pPr>
            <w:r>
              <w:rPr>
                <w:rFonts w:hint="eastAsia"/>
                <w:sz w:val="18"/>
                <w:szCs w:val="18"/>
              </w:rPr>
              <w:t>95%</w:t>
            </w:r>
            <w:r>
              <w:rPr>
                <w:rFonts w:hint="eastAsia"/>
                <w:sz w:val="18"/>
                <w:szCs w:val="18"/>
              </w:rPr>
              <w:t>以上</w:t>
            </w:r>
          </w:p>
        </w:tc>
        <w:tc>
          <w:tcPr>
            <w:tcW w:w="1780" w:type="dxa"/>
            <w:tcBorders>
              <w:top w:val="nil"/>
              <w:left w:val="nil"/>
              <w:bottom w:val="single" w:sz="4" w:space="0" w:color="auto"/>
              <w:right w:val="single" w:sz="4" w:space="0" w:color="auto"/>
            </w:tcBorders>
            <w:shd w:val="clear" w:color="auto" w:fill="auto"/>
            <w:vAlign w:val="center"/>
            <w:hideMark/>
          </w:tcPr>
          <w:p w:rsidR="006575AF" w:rsidRDefault="006575AF" w:rsidP="00296E8D">
            <w:pPr>
              <w:rPr>
                <w:rFonts w:ascii="宋体" w:hAnsi="宋体" w:cs="宋体"/>
                <w:sz w:val="18"/>
                <w:szCs w:val="18"/>
              </w:rPr>
            </w:pPr>
            <w:r>
              <w:rPr>
                <w:rFonts w:hint="eastAsia"/>
                <w:sz w:val="18"/>
                <w:szCs w:val="18"/>
              </w:rPr>
              <w:t>95%</w:t>
            </w:r>
            <w:r>
              <w:rPr>
                <w:rFonts w:hint="eastAsia"/>
                <w:sz w:val="18"/>
                <w:szCs w:val="18"/>
              </w:rPr>
              <w:t>以上</w:t>
            </w:r>
          </w:p>
        </w:tc>
      </w:tr>
      <w:tr w:rsidR="006575AF" w:rsidRPr="00146AAD" w:rsidTr="00296E8D">
        <w:trPr>
          <w:trHeight w:val="480"/>
        </w:trPr>
        <w:tc>
          <w:tcPr>
            <w:tcW w:w="720" w:type="dxa"/>
            <w:vMerge/>
            <w:tcBorders>
              <w:top w:val="nil"/>
              <w:left w:val="single" w:sz="4" w:space="0" w:color="auto"/>
              <w:bottom w:val="single" w:sz="4" w:space="0" w:color="000000"/>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360" w:type="dxa"/>
            <w:vMerge/>
            <w:tcBorders>
              <w:top w:val="nil"/>
              <w:left w:val="single" w:sz="4" w:space="0" w:color="auto"/>
              <w:bottom w:val="single" w:sz="4" w:space="0" w:color="000000"/>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6575AF" w:rsidRDefault="006575AF" w:rsidP="00296E8D">
            <w:pPr>
              <w:rPr>
                <w:rFonts w:ascii="宋体" w:hAnsi="宋体" w:cs="宋体"/>
                <w:sz w:val="18"/>
                <w:szCs w:val="18"/>
              </w:rPr>
            </w:pPr>
            <w:r>
              <w:rPr>
                <w:rFonts w:hint="eastAsia"/>
                <w:sz w:val="18"/>
                <w:szCs w:val="18"/>
              </w:rPr>
              <w:t>数据合格率</w:t>
            </w:r>
          </w:p>
        </w:tc>
        <w:tc>
          <w:tcPr>
            <w:tcW w:w="2060" w:type="dxa"/>
            <w:tcBorders>
              <w:top w:val="nil"/>
              <w:left w:val="nil"/>
              <w:bottom w:val="single" w:sz="4" w:space="0" w:color="auto"/>
              <w:right w:val="single" w:sz="4" w:space="0" w:color="auto"/>
            </w:tcBorders>
            <w:shd w:val="clear" w:color="auto" w:fill="auto"/>
            <w:vAlign w:val="center"/>
            <w:hideMark/>
          </w:tcPr>
          <w:p w:rsidR="006575AF" w:rsidRDefault="006575AF" w:rsidP="00296E8D">
            <w:pPr>
              <w:rPr>
                <w:rFonts w:ascii="宋体" w:hAnsi="宋体" w:cs="宋体"/>
                <w:sz w:val="18"/>
                <w:szCs w:val="18"/>
              </w:rPr>
            </w:pPr>
            <w:r>
              <w:rPr>
                <w:rFonts w:hint="eastAsia"/>
                <w:sz w:val="18"/>
                <w:szCs w:val="18"/>
              </w:rPr>
              <w:t>98%</w:t>
            </w:r>
            <w:r>
              <w:rPr>
                <w:rFonts w:hint="eastAsia"/>
                <w:sz w:val="18"/>
                <w:szCs w:val="18"/>
              </w:rPr>
              <w:t>以上</w:t>
            </w:r>
          </w:p>
        </w:tc>
        <w:tc>
          <w:tcPr>
            <w:tcW w:w="1780" w:type="dxa"/>
            <w:tcBorders>
              <w:top w:val="nil"/>
              <w:left w:val="nil"/>
              <w:bottom w:val="single" w:sz="4" w:space="0" w:color="auto"/>
              <w:right w:val="single" w:sz="4" w:space="0" w:color="auto"/>
            </w:tcBorders>
            <w:shd w:val="clear" w:color="auto" w:fill="auto"/>
            <w:vAlign w:val="center"/>
            <w:hideMark/>
          </w:tcPr>
          <w:p w:rsidR="006575AF" w:rsidRDefault="006575AF" w:rsidP="00296E8D">
            <w:pPr>
              <w:rPr>
                <w:rFonts w:ascii="宋体" w:hAnsi="宋体" w:cs="宋体"/>
                <w:sz w:val="18"/>
                <w:szCs w:val="18"/>
              </w:rPr>
            </w:pPr>
            <w:r>
              <w:rPr>
                <w:rFonts w:hint="eastAsia"/>
                <w:sz w:val="18"/>
                <w:szCs w:val="18"/>
              </w:rPr>
              <w:t>98%</w:t>
            </w:r>
            <w:r>
              <w:rPr>
                <w:rFonts w:hint="eastAsia"/>
                <w:sz w:val="18"/>
                <w:szCs w:val="18"/>
              </w:rPr>
              <w:t>以上</w:t>
            </w:r>
          </w:p>
        </w:tc>
      </w:tr>
      <w:tr w:rsidR="006575AF" w:rsidRPr="00146AAD" w:rsidTr="00296E8D">
        <w:trPr>
          <w:trHeight w:val="480"/>
        </w:trPr>
        <w:tc>
          <w:tcPr>
            <w:tcW w:w="720" w:type="dxa"/>
            <w:vMerge/>
            <w:tcBorders>
              <w:top w:val="nil"/>
              <w:left w:val="single" w:sz="4" w:space="0" w:color="auto"/>
              <w:bottom w:val="single" w:sz="4" w:space="0" w:color="000000"/>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360" w:type="dxa"/>
            <w:tcBorders>
              <w:top w:val="nil"/>
              <w:left w:val="single" w:sz="4" w:space="0" w:color="auto"/>
              <w:bottom w:val="single" w:sz="4" w:space="0" w:color="000000"/>
              <w:right w:val="single" w:sz="4" w:space="0" w:color="auto"/>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146AAD">
              <w:rPr>
                <w:rFonts w:ascii="宋体" w:hAnsi="宋体" w:cs="宋体" w:hint="eastAsia"/>
                <w:kern w:val="0"/>
                <w:sz w:val="20"/>
                <w:szCs w:val="20"/>
              </w:rPr>
              <w:t>时效指标</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6575AF" w:rsidRDefault="006575AF" w:rsidP="00296E8D">
            <w:pPr>
              <w:rPr>
                <w:rFonts w:ascii="宋体" w:hAnsi="宋体" w:cs="宋体"/>
                <w:sz w:val="18"/>
                <w:szCs w:val="18"/>
              </w:rPr>
            </w:pPr>
            <w:r>
              <w:rPr>
                <w:rFonts w:hint="eastAsia"/>
                <w:sz w:val="18"/>
                <w:szCs w:val="18"/>
              </w:rPr>
              <w:t>监测区内</w:t>
            </w:r>
            <w:r>
              <w:rPr>
                <w:rFonts w:hint="eastAsia"/>
                <w:sz w:val="18"/>
                <w:szCs w:val="18"/>
              </w:rPr>
              <w:t>5</w:t>
            </w:r>
            <w:r>
              <w:rPr>
                <w:rFonts w:hint="eastAsia"/>
                <w:sz w:val="18"/>
                <w:szCs w:val="18"/>
              </w:rPr>
              <w:t>级地震发生后发布应急产品</w:t>
            </w:r>
          </w:p>
        </w:tc>
        <w:tc>
          <w:tcPr>
            <w:tcW w:w="2060" w:type="dxa"/>
            <w:tcBorders>
              <w:top w:val="nil"/>
              <w:left w:val="nil"/>
              <w:bottom w:val="single" w:sz="4" w:space="0" w:color="auto"/>
              <w:right w:val="single" w:sz="4" w:space="0" w:color="auto"/>
            </w:tcBorders>
            <w:shd w:val="clear" w:color="auto" w:fill="auto"/>
            <w:vAlign w:val="center"/>
            <w:hideMark/>
          </w:tcPr>
          <w:p w:rsidR="006575AF" w:rsidRDefault="006575AF" w:rsidP="00296E8D">
            <w:pPr>
              <w:rPr>
                <w:rFonts w:ascii="宋体" w:hAnsi="宋体" w:cs="宋体"/>
                <w:sz w:val="18"/>
                <w:szCs w:val="18"/>
              </w:rPr>
            </w:pPr>
            <w:r>
              <w:rPr>
                <w:rFonts w:hint="eastAsia"/>
                <w:sz w:val="18"/>
                <w:szCs w:val="18"/>
              </w:rPr>
              <w:t>平均</w:t>
            </w:r>
            <w:r>
              <w:rPr>
                <w:rFonts w:hint="eastAsia"/>
                <w:sz w:val="18"/>
                <w:szCs w:val="18"/>
              </w:rPr>
              <w:t>2</w:t>
            </w:r>
            <w:r>
              <w:rPr>
                <w:rFonts w:hint="eastAsia"/>
                <w:sz w:val="18"/>
                <w:szCs w:val="18"/>
              </w:rPr>
              <w:t>小时以内</w:t>
            </w:r>
          </w:p>
        </w:tc>
        <w:tc>
          <w:tcPr>
            <w:tcW w:w="1780" w:type="dxa"/>
            <w:tcBorders>
              <w:top w:val="nil"/>
              <w:left w:val="nil"/>
              <w:bottom w:val="single" w:sz="4" w:space="0" w:color="auto"/>
              <w:right w:val="single" w:sz="4" w:space="0" w:color="auto"/>
            </w:tcBorders>
            <w:shd w:val="clear" w:color="auto" w:fill="auto"/>
            <w:vAlign w:val="center"/>
            <w:hideMark/>
          </w:tcPr>
          <w:p w:rsidR="006575AF" w:rsidRDefault="006575AF" w:rsidP="00296E8D">
            <w:pPr>
              <w:rPr>
                <w:rFonts w:ascii="宋体" w:hAnsi="宋体" w:cs="宋体"/>
                <w:sz w:val="18"/>
                <w:szCs w:val="18"/>
              </w:rPr>
            </w:pPr>
            <w:r>
              <w:rPr>
                <w:rFonts w:hint="eastAsia"/>
                <w:sz w:val="18"/>
                <w:szCs w:val="18"/>
              </w:rPr>
              <w:t>平均</w:t>
            </w:r>
            <w:r>
              <w:rPr>
                <w:rFonts w:hint="eastAsia"/>
                <w:sz w:val="18"/>
                <w:szCs w:val="18"/>
              </w:rPr>
              <w:t>2</w:t>
            </w:r>
            <w:r>
              <w:rPr>
                <w:rFonts w:hint="eastAsia"/>
                <w:sz w:val="18"/>
                <w:szCs w:val="18"/>
              </w:rPr>
              <w:t>小时以内</w:t>
            </w:r>
          </w:p>
        </w:tc>
      </w:tr>
      <w:tr w:rsidR="006575AF" w:rsidRPr="00146AAD" w:rsidTr="00296E8D">
        <w:trPr>
          <w:trHeight w:val="480"/>
        </w:trPr>
        <w:tc>
          <w:tcPr>
            <w:tcW w:w="720" w:type="dxa"/>
            <w:vMerge/>
            <w:tcBorders>
              <w:top w:val="nil"/>
              <w:left w:val="single" w:sz="4" w:space="0" w:color="auto"/>
              <w:bottom w:val="single" w:sz="4" w:space="0" w:color="000000"/>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146AAD">
              <w:rPr>
                <w:rFonts w:ascii="宋体" w:hAnsi="宋体" w:cs="宋体" w:hint="eastAsia"/>
                <w:kern w:val="0"/>
                <w:sz w:val="20"/>
                <w:szCs w:val="20"/>
              </w:rPr>
              <w:t>项目效果指标</w:t>
            </w:r>
          </w:p>
        </w:tc>
        <w:tc>
          <w:tcPr>
            <w:tcW w:w="1360" w:type="dxa"/>
            <w:tcBorders>
              <w:top w:val="nil"/>
              <w:left w:val="single" w:sz="4" w:space="0" w:color="auto"/>
              <w:bottom w:val="single" w:sz="4" w:space="0" w:color="000000"/>
              <w:right w:val="single" w:sz="4" w:space="0" w:color="auto"/>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300F65">
              <w:rPr>
                <w:rFonts w:ascii="宋体" w:hAnsi="宋体" w:cs="宋体" w:hint="eastAsia"/>
                <w:kern w:val="0"/>
                <w:sz w:val="20"/>
                <w:szCs w:val="20"/>
              </w:rPr>
              <w:t>可持续影响指标</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left"/>
              <w:rPr>
                <w:rFonts w:ascii="宋体" w:hAnsi="宋体" w:cs="宋体"/>
                <w:kern w:val="0"/>
                <w:sz w:val="20"/>
                <w:szCs w:val="20"/>
              </w:rPr>
            </w:pPr>
            <w:r w:rsidRPr="00300F65">
              <w:rPr>
                <w:rFonts w:ascii="宋体" w:hAnsi="宋体" w:cs="宋体" w:hint="eastAsia"/>
                <w:kern w:val="0"/>
                <w:sz w:val="20"/>
                <w:szCs w:val="20"/>
              </w:rPr>
              <w:t>地震学科发展</w:t>
            </w:r>
          </w:p>
        </w:tc>
        <w:tc>
          <w:tcPr>
            <w:tcW w:w="2060" w:type="dxa"/>
            <w:tcBorders>
              <w:top w:val="nil"/>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sidRPr="00300F65">
              <w:rPr>
                <w:rFonts w:ascii="宋体" w:hAnsi="宋体" w:cs="宋体" w:hint="eastAsia"/>
                <w:kern w:val="0"/>
                <w:sz w:val="20"/>
                <w:szCs w:val="20"/>
              </w:rPr>
              <w:t>取得不断进步</w:t>
            </w:r>
          </w:p>
        </w:tc>
        <w:tc>
          <w:tcPr>
            <w:tcW w:w="1780" w:type="dxa"/>
            <w:tcBorders>
              <w:top w:val="nil"/>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sidRPr="00300F65">
              <w:rPr>
                <w:rFonts w:ascii="宋体" w:hAnsi="宋体" w:cs="宋体" w:hint="eastAsia"/>
                <w:kern w:val="0"/>
                <w:sz w:val="20"/>
                <w:szCs w:val="20"/>
              </w:rPr>
              <w:t>取得不断进步</w:t>
            </w:r>
          </w:p>
        </w:tc>
      </w:tr>
      <w:tr w:rsidR="006575AF" w:rsidRPr="00146AAD" w:rsidTr="00296E8D">
        <w:trPr>
          <w:trHeight w:val="480"/>
        </w:trPr>
        <w:tc>
          <w:tcPr>
            <w:tcW w:w="720" w:type="dxa"/>
            <w:vMerge/>
            <w:tcBorders>
              <w:top w:val="nil"/>
              <w:left w:val="single" w:sz="4" w:space="0" w:color="auto"/>
              <w:bottom w:val="single" w:sz="4" w:space="0" w:color="000000"/>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140" w:type="dxa"/>
            <w:vMerge/>
            <w:tcBorders>
              <w:top w:val="nil"/>
              <w:left w:val="single" w:sz="4" w:space="0" w:color="auto"/>
              <w:bottom w:val="single" w:sz="4" w:space="0" w:color="auto"/>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146AAD">
              <w:rPr>
                <w:rFonts w:ascii="宋体" w:hAnsi="宋体" w:cs="宋体" w:hint="eastAsia"/>
                <w:kern w:val="0"/>
                <w:sz w:val="20"/>
                <w:szCs w:val="20"/>
              </w:rPr>
              <w:t>社会效益</w:t>
            </w:r>
            <w:r w:rsidRPr="00146AAD">
              <w:rPr>
                <w:rFonts w:ascii="宋体" w:hAnsi="宋体" w:cs="宋体" w:hint="eastAsia"/>
                <w:kern w:val="0"/>
                <w:sz w:val="20"/>
                <w:szCs w:val="20"/>
              </w:rPr>
              <w:br/>
              <w:t>指标</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sidRPr="00300F65">
              <w:rPr>
                <w:rFonts w:ascii="宋体" w:hAnsi="宋体" w:cs="宋体" w:hint="eastAsia"/>
                <w:kern w:val="0"/>
                <w:sz w:val="20"/>
                <w:szCs w:val="20"/>
              </w:rPr>
              <w:t>定期产出统一事件目录</w:t>
            </w:r>
          </w:p>
        </w:tc>
        <w:tc>
          <w:tcPr>
            <w:tcW w:w="2060" w:type="dxa"/>
            <w:tcBorders>
              <w:top w:val="nil"/>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sidRPr="00300F65">
              <w:rPr>
                <w:rFonts w:ascii="宋体" w:hAnsi="宋体" w:cs="宋体" w:hint="eastAsia"/>
                <w:kern w:val="0"/>
                <w:sz w:val="20"/>
                <w:szCs w:val="20"/>
              </w:rPr>
              <w:t>1个月至少1期</w:t>
            </w:r>
          </w:p>
        </w:tc>
        <w:tc>
          <w:tcPr>
            <w:tcW w:w="1780" w:type="dxa"/>
            <w:tcBorders>
              <w:top w:val="nil"/>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sidRPr="00300F65">
              <w:rPr>
                <w:rFonts w:ascii="宋体" w:hAnsi="宋体" w:cs="宋体" w:hint="eastAsia"/>
                <w:kern w:val="0"/>
                <w:sz w:val="20"/>
                <w:szCs w:val="20"/>
              </w:rPr>
              <w:t>1个月至少1期</w:t>
            </w:r>
          </w:p>
        </w:tc>
      </w:tr>
      <w:tr w:rsidR="006575AF" w:rsidRPr="00146AAD" w:rsidTr="00296E8D">
        <w:trPr>
          <w:trHeight w:val="480"/>
        </w:trPr>
        <w:tc>
          <w:tcPr>
            <w:tcW w:w="720" w:type="dxa"/>
            <w:vMerge/>
            <w:tcBorders>
              <w:top w:val="nil"/>
              <w:left w:val="single" w:sz="4" w:space="0" w:color="auto"/>
              <w:bottom w:val="single" w:sz="4" w:space="0" w:color="000000"/>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140" w:type="dxa"/>
            <w:vMerge/>
            <w:tcBorders>
              <w:top w:val="nil"/>
              <w:left w:val="single" w:sz="4" w:space="0" w:color="auto"/>
              <w:bottom w:val="single" w:sz="4" w:space="0" w:color="auto"/>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360" w:type="dxa"/>
            <w:vMerge/>
            <w:tcBorders>
              <w:top w:val="nil"/>
              <w:left w:val="single" w:sz="4" w:space="0" w:color="auto"/>
              <w:bottom w:val="single" w:sz="4" w:space="0" w:color="000000"/>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left"/>
              <w:rPr>
                <w:rFonts w:ascii="宋体" w:hAnsi="宋体" w:cs="宋体"/>
                <w:kern w:val="0"/>
                <w:sz w:val="20"/>
                <w:szCs w:val="20"/>
              </w:rPr>
            </w:pPr>
            <w:r w:rsidRPr="00300F65">
              <w:rPr>
                <w:rFonts w:ascii="宋体" w:hAnsi="宋体" w:cs="宋体" w:hint="eastAsia"/>
                <w:kern w:val="0"/>
                <w:sz w:val="20"/>
                <w:szCs w:val="20"/>
              </w:rPr>
              <w:t>地震发生后通过自动速报向社会提供服</w:t>
            </w:r>
          </w:p>
        </w:tc>
        <w:tc>
          <w:tcPr>
            <w:tcW w:w="2060" w:type="dxa"/>
            <w:tcBorders>
              <w:top w:val="nil"/>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sidRPr="00300F65">
              <w:rPr>
                <w:rFonts w:ascii="宋体" w:hAnsi="宋体" w:cs="宋体" w:hint="eastAsia"/>
                <w:kern w:val="0"/>
                <w:sz w:val="20"/>
                <w:szCs w:val="20"/>
              </w:rPr>
              <w:t>3种以上传播媒介</w:t>
            </w:r>
          </w:p>
        </w:tc>
        <w:tc>
          <w:tcPr>
            <w:tcW w:w="1780" w:type="dxa"/>
            <w:tcBorders>
              <w:top w:val="nil"/>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sidRPr="00300F65">
              <w:rPr>
                <w:rFonts w:ascii="宋体" w:hAnsi="宋体" w:cs="宋体" w:hint="eastAsia"/>
                <w:kern w:val="0"/>
                <w:sz w:val="20"/>
                <w:szCs w:val="20"/>
              </w:rPr>
              <w:t>3种以上传播媒介</w:t>
            </w:r>
          </w:p>
        </w:tc>
      </w:tr>
      <w:tr w:rsidR="006575AF" w:rsidRPr="00146AAD" w:rsidTr="00296E8D">
        <w:trPr>
          <w:trHeight w:val="480"/>
        </w:trPr>
        <w:tc>
          <w:tcPr>
            <w:tcW w:w="720" w:type="dxa"/>
            <w:vMerge/>
            <w:tcBorders>
              <w:top w:val="nil"/>
              <w:left w:val="single" w:sz="4" w:space="0" w:color="auto"/>
              <w:bottom w:val="single" w:sz="4" w:space="0" w:color="000000"/>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146AAD">
              <w:rPr>
                <w:rFonts w:ascii="宋体" w:hAnsi="宋体" w:cs="宋体" w:hint="eastAsia"/>
                <w:kern w:val="0"/>
                <w:sz w:val="20"/>
                <w:szCs w:val="20"/>
              </w:rPr>
              <w:t>满意度</w:t>
            </w:r>
            <w:r w:rsidRPr="00146AAD">
              <w:rPr>
                <w:rFonts w:ascii="宋体" w:hAnsi="宋体" w:cs="宋体" w:hint="eastAsia"/>
                <w:kern w:val="0"/>
                <w:sz w:val="20"/>
                <w:szCs w:val="20"/>
              </w:rPr>
              <w:br/>
              <w:t>指标</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146AAD">
              <w:rPr>
                <w:rFonts w:ascii="宋体" w:hAnsi="宋体" w:cs="宋体" w:hint="eastAsia"/>
                <w:kern w:val="0"/>
                <w:sz w:val="20"/>
                <w:szCs w:val="20"/>
              </w:rPr>
              <w:t>满意度指标</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6575AF" w:rsidRDefault="006575AF" w:rsidP="00296E8D">
            <w:pPr>
              <w:rPr>
                <w:rFonts w:ascii="宋体" w:hAnsi="宋体" w:cs="宋体"/>
                <w:sz w:val="18"/>
                <w:szCs w:val="18"/>
              </w:rPr>
            </w:pPr>
            <w:r>
              <w:rPr>
                <w:rFonts w:hint="eastAsia"/>
                <w:sz w:val="18"/>
                <w:szCs w:val="18"/>
              </w:rPr>
              <w:t>政府满意度</w:t>
            </w:r>
          </w:p>
        </w:tc>
        <w:tc>
          <w:tcPr>
            <w:tcW w:w="2060" w:type="dxa"/>
            <w:tcBorders>
              <w:top w:val="nil"/>
              <w:left w:val="nil"/>
              <w:bottom w:val="single" w:sz="4" w:space="0" w:color="auto"/>
              <w:right w:val="single" w:sz="4" w:space="0" w:color="auto"/>
            </w:tcBorders>
            <w:shd w:val="clear" w:color="auto" w:fill="auto"/>
            <w:vAlign w:val="center"/>
            <w:hideMark/>
          </w:tcPr>
          <w:p w:rsidR="006575AF" w:rsidRDefault="006575AF" w:rsidP="00296E8D">
            <w:pPr>
              <w:rPr>
                <w:rFonts w:ascii="宋体" w:hAnsi="宋体" w:cs="宋体"/>
                <w:sz w:val="18"/>
                <w:szCs w:val="18"/>
              </w:rPr>
            </w:pPr>
            <w:r>
              <w:rPr>
                <w:rFonts w:hint="eastAsia"/>
                <w:sz w:val="18"/>
                <w:szCs w:val="18"/>
              </w:rPr>
              <w:t>80%</w:t>
            </w:r>
            <w:r>
              <w:rPr>
                <w:rFonts w:hint="eastAsia"/>
                <w:sz w:val="18"/>
                <w:szCs w:val="18"/>
              </w:rPr>
              <w:t>以上</w:t>
            </w:r>
          </w:p>
        </w:tc>
        <w:tc>
          <w:tcPr>
            <w:tcW w:w="1780" w:type="dxa"/>
            <w:tcBorders>
              <w:top w:val="nil"/>
              <w:left w:val="nil"/>
              <w:bottom w:val="single" w:sz="4" w:space="0" w:color="auto"/>
              <w:right w:val="single" w:sz="4" w:space="0" w:color="auto"/>
            </w:tcBorders>
            <w:shd w:val="clear" w:color="auto" w:fill="auto"/>
            <w:vAlign w:val="center"/>
            <w:hideMark/>
          </w:tcPr>
          <w:p w:rsidR="006575AF" w:rsidRDefault="006575AF" w:rsidP="00296E8D">
            <w:pPr>
              <w:rPr>
                <w:rFonts w:ascii="宋体" w:hAnsi="宋体" w:cs="宋体"/>
                <w:sz w:val="18"/>
                <w:szCs w:val="18"/>
              </w:rPr>
            </w:pPr>
            <w:r>
              <w:rPr>
                <w:rFonts w:hint="eastAsia"/>
                <w:sz w:val="18"/>
                <w:szCs w:val="18"/>
              </w:rPr>
              <w:t>80%</w:t>
            </w:r>
            <w:r>
              <w:rPr>
                <w:rFonts w:hint="eastAsia"/>
                <w:sz w:val="18"/>
                <w:szCs w:val="18"/>
              </w:rPr>
              <w:t>以上</w:t>
            </w:r>
          </w:p>
        </w:tc>
      </w:tr>
      <w:tr w:rsidR="006575AF" w:rsidRPr="00146AAD" w:rsidTr="00296E8D">
        <w:trPr>
          <w:trHeight w:val="480"/>
        </w:trPr>
        <w:tc>
          <w:tcPr>
            <w:tcW w:w="720" w:type="dxa"/>
            <w:vMerge/>
            <w:tcBorders>
              <w:top w:val="nil"/>
              <w:left w:val="single" w:sz="4" w:space="0" w:color="auto"/>
              <w:bottom w:val="single" w:sz="4" w:space="0" w:color="000000"/>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360" w:type="dxa"/>
            <w:vMerge/>
            <w:tcBorders>
              <w:top w:val="nil"/>
              <w:left w:val="single" w:sz="4" w:space="0" w:color="auto"/>
              <w:bottom w:val="single" w:sz="4" w:space="0" w:color="000000"/>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6575AF" w:rsidRDefault="006575AF" w:rsidP="00296E8D">
            <w:pPr>
              <w:rPr>
                <w:rFonts w:ascii="宋体" w:hAnsi="宋体" w:cs="宋体"/>
                <w:sz w:val="18"/>
                <w:szCs w:val="18"/>
              </w:rPr>
            </w:pPr>
            <w:r>
              <w:rPr>
                <w:rFonts w:hint="eastAsia"/>
                <w:sz w:val="18"/>
                <w:szCs w:val="18"/>
              </w:rPr>
              <w:t>公众满意度</w:t>
            </w:r>
          </w:p>
        </w:tc>
        <w:tc>
          <w:tcPr>
            <w:tcW w:w="2060" w:type="dxa"/>
            <w:tcBorders>
              <w:top w:val="nil"/>
              <w:left w:val="nil"/>
              <w:bottom w:val="single" w:sz="4" w:space="0" w:color="auto"/>
              <w:right w:val="single" w:sz="4" w:space="0" w:color="auto"/>
            </w:tcBorders>
            <w:shd w:val="clear" w:color="auto" w:fill="auto"/>
            <w:vAlign w:val="center"/>
            <w:hideMark/>
          </w:tcPr>
          <w:p w:rsidR="006575AF" w:rsidRDefault="006575AF" w:rsidP="00296E8D">
            <w:pPr>
              <w:rPr>
                <w:rFonts w:ascii="宋体" w:hAnsi="宋体" w:cs="宋体"/>
                <w:sz w:val="18"/>
                <w:szCs w:val="18"/>
              </w:rPr>
            </w:pPr>
            <w:r>
              <w:rPr>
                <w:rFonts w:hint="eastAsia"/>
                <w:sz w:val="18"/>
                <w:szCs w:val="18"/>
              </w:rPr>
              <w:t>80%</w:t>
            </w:r>
            <w:r>
              <w:rPr>
                <w:rFonts w:hint="eastAsia"/>
                <w:sz w:val="18"/>
                <w:szCs w:val="18"/>
              </w:rPr>
              <w:t>以上</w:t>
            </w:r>
          </w:p>
        </w:tc>
        <w:tc>
          <w:tcPr>
            <w:tcW w:w="1780" w:type="dxa"/>
            <w:tcBorders>
              <w:top w:val="nil"/>
              <w:left w:val="nil"/>
              <w:bottom w:val="single" w:sz="4" w:space="0" w:color="auto"/>
              <w:right w:val="single" w:sz="4" w:space="0" w:color="auto"/>
            </w:tcBorders>
            <w:shd w:val="clear" w:color="auto" w:fill="auto"/>
            <w:vAlign w:val="center"/>
            <w:hideMark/>
          </w:tcPr>
          <w:p w:rsidR="006575AF" w:rsidRDefault="006575AF" w:rsidP="00296E8D">
            <w:pPr>
              <w:rPr>
                <w:rFonts w:ascii="宋体" w:hAnsi="宋体" w:cs="宋体"/>
                <w:sz w:val="18"/>
                <w:szCs w:val="18"/>
              </w:rPr>
            </w:pPr>
            <w:r>
              <w:rPr>
                <w:rFonts w:hint="eastAsia"/>
                <w:sz w:val="18"/>
                <w:szCs w:val="18"/>
              </w:rPr>
              <w:t>80%</w:t>
            </w:r>
            <w:r>
              <w:rPr>
                <w:rFonts w:hint="eastAsia"/>
                <w:sz w:val="18"/>
                <w:szCs w:val="18"/>
              </w:rPr>
              <w:t>以上</w:t>
            </w:r>
          </w:p>
        </w:tc>
      </w:tr>
    </w:tbl>
    <w:p w:rsidR="00904BB7" w:rsidRDefault="00904BB7">
      <w:pPr>
        <w:rPr>
          <w:rFonts w:hint="eastAsia"/>
        </w:rPr>
      </w:pPr>
    </w:p>
    <w:p w:rsidR="006575AF" w:rsidRDefault="006575AF">
      <w:pPr>
        <w:rPr>
          <w:rFonts w:hint="eastAsia"/>
        </w:rPr>
      </w:pPr>
    </w:p>
    <w:p w:rsidR="006575AF" w:rsidRDefault="006575AF">
      <w:r>
        <w:br w:type="page"/>
      </w:r>
    </w:p>
    <w:tbl>
      <w:tblPr>
        <w:tblW w:w="9020" w:type="dxa"/>
        <w:tblInd w:w="93" w:type="dxa"/>
        <w:tblLook w:val="04A0" w:firstRow="1" w:lastRow="0" w:firstColumn="1" w:lastColumn="0" w:noHBand="0" w:noVBand="1"/>
      </w:tblPr>
      <w:tblGrid>
        <w:gridCol w:w="720"/>
        <w:gridCol w:w="1140"/>
        <w:gridCol w:w="1360"/>
        <w:gridCol w:w="1080"/>
        <w:gridCol w:w="880"/>
        <w:gridCol w:w="2060"/>
        <w:gridCol w:w="1780"/>
      </w:tblGrid>
      <w:tr w:rsidR="006575AF" w:rsidRPr="00146AAD" w:rsidTr="00296E8D">
        <w:trPr>
          <w:trHeight w:val="405"/>
        </w:trPr>
        <w:tc>
          <w:tcPr>
            <w:tcW w:w="9020" w:type="dxa"/>
            <w:gridSpan w:val="7"/>
            <w:tcBorders>
              <w:top w:val="nil"/>
              <w:left w:val="nil"/>
              <w:bottom w:val="nil"/>
              <w:right w:val="nil"/>
            </w:tcBorders>
            <w:shd w:val="clear" w:color="auto" w:fill="auto"/>
            <w:vAlign w:val="center"/>
            <w:hideMark/>
          </w:tcPr>
          <w:p w:rsidR="006575AF" w:rsidRPr="00146AAD" w:rsidRDefault="006575AF" w:rsidP="00296E8D">
            <w:pPr>
              <w:widowControl/>
              <w:jc w:val="center"/>
              <w:rPr>
                <w:rFonts w:ascii="宋体" w:hAnsi="宋体" w:cs="宋体"/>
                <w:b/>
                <w:bCs/>
                <w:kern w:val="0"/>
                <w:sz w:val="32"/>
                <w:szCs w:val="32"/>
              </w:rPr>
            </w:pPr>
            <w:r w:rsidRPr="00146AAD">
              <w:rPr>
                <w:rFonts w:ascii="宋体" w:hAnsi="宋体" w:cs="宋体" w:hint="eastAsia"/>
                <w:b/>
                <w:bCs/>
                <w:kern w:val="0"/>
                <w:sz w:val="32"/>
                <w:szCs w:val="32"/>
              </w:rPr>
              <w:lastRenderedPageBreak/>
              <w:t>自治区财政项目支出绩效自评表</w:t>
            </w:r>
          </w:p>
        </w:tc>
      </w:tr>
      <w:tr w:rsidR="006575AF" w:rsidRPr="00146AAD" w:rsidTr="00296E8D">
        <w:trPr>
          <w:trHeight w:val="285"/>
        </w:trPr>
        <w:tc>
          <w:tcPr>
            <w:tcW w:w="9020" w:type="dxa"/>
            <w:gridSpan w:val="7"/>
            <w:tcBorders>
              <w:top w:val="nil"/>
              <w:left w:val="nil"/>
              <w:bottom w:val="nil"/>
              <w:right w:val="nil"/>
            </w:tcBorders>
            <w:shd w:val="clear" w:color="auto" w:fill="auto"/>
            <w:vAlign w:val="center"/>
            <w:hideMark/>
          </w:tcPr>
          <w:p w:rsidR="006575AF" w:rsidRPr="00146AAD" w:rsidRDefault="006575AF" w:rsidP="00884816">
            <w:pPr>
              <w:widowControl/>
              <w:jc w:val="center"/>
              <w:rPr>
                <w:rFonts w:ascii="宋体" w:hAnsi="宋体" w:cs="宋体"/>
                <w:kern w:val="0"/>
                <w:sz w:val="24"/>
              </w:rPr>
            </w:pPr>
            <w:r w:rsidRPr="00146AAD">
              <w:rPr>
                <w:rFonts w:ascii="宋体" w:hAnsi="宋体" w:cs="宋体" w:hint="eastAsia"/>
                <w:kern w:val="0"/>
                <w:sz w:val="24"/>
              </w:rPr>
              <w:t>（</w:t>
            </w:r>
            <w:bookmarkStart w:id="0" w:name="_GoBack"/>
            <w:bookmarkEnd w:id="0"/>
            <w:r>
              <w:rPr>
                <w:rFonts w:hint="eastAsia"/>
                <w:kern w:val="0"/>
                <w:sz w:val="24"/>
              </w:rPr>
              <w:t>2018</w:t>
            </w:r>
            <w:r w:rsidRPr="00146AAD">
              <w:rPr>
                <w:rFonts w:ascii="宋体" w:hAnsi="宋体" w:cs="宋体" w:hint="eastAsia"/>
                <w:kern w:val="0"/>
                <w:sz w:val="24"/>
              </w:rPr>
              <w:t>年度）</w:t>
            </w:r>
          </w:p>
        </w:tc>
      </w:tr>
      <w:tr w:rsidR="006575AF" w:rsidRPr="00146AAD" w:rsidTr="00296E8D">
        <w:trPr>
          <w:trHeight w:val="285"/>
        </w:trPr>
        <w:tc>
          <w:tcPr>
            <w:tcW w:w="720" w:type="dxa"/>
            <w:tcBorders>
              <w:top w:val="nil"/>
              <w:left w:val="nil"/>
              <w:bottom w:val="nil"/>
              <w:right w:val="nil"/>
            </w:tcBorders>
            <w:shd w:val="clear" w:color="auto" w:fill="auto"/>
            <w:vAlign w:val="center"/>
            <w:hideMark/>
          </w:tcPr>
          <w:p w:rsidR="006575AF" w:rsidRPr="00146AAD" w:rsidRDefault="006575AF" w:rsidP="00296E8D">
            <w:pPr>
              <w:widowControl/>
              <w:jc w:val="center"/>
              <w:rPr>
                <w:rFonts w:ascii="宋体" w:hAnsi="宋体" w:cs="宋体"/>
                <w:kern w:val="0"/>
                <w:sz w:val="24"/>
              </w:rPr>
            </w:pPr>
          </w:p>
        </w:tc>
        <w:tc>
          <w:tcPr>
            <w:tcW w:w="1140" w:type="dxa"/>
            <w:tcBorders>
              <w:top w:val="nil"/>
              <w:left w:val="nil"/>
              <w:bottom w:val="nil"/>
              <w:right w:val="nil"/>
            </w:tcBorders>
            <w:shd w:val="clear" w:color="auto" w:fill="auto"/>
            <w:vAlign w:val="center"/>
            <w:hideMark/>
          </w:tcPr>
          <w:p w:rsidR="006575AF" w:rsidRPr="00146AAD" w:rsidRDefault="006575AF" w:rsidP="00296E8D">
            <w:pPr>
              <w:widowControl/>
              <w:jc w:val="center"/>
              <w:rPr>
                <w:rFonts w:ascii="宋体" w:hAnsi="宋体" w:cs="宋体"/>
                <w:kern w:val="0"/>
                <w:sz w:val="24"/>
              </w:rPr>
            </w:pPr>
          </w:p>
        </w:tc>
        <w:tc>
          <w:tcPr>
            <w:tcW w:w="1360" w:type="dxa"/>
            <w:tcBorders>
              <w:top w:val="nil"/>
              <w:left w:val="nil"/>
              <w:bottom w:val="nil"/>
              <w:right w:val="nil"/>
            </w:tcBorders>
            <w:shd w:val="clear" w:color="auto" w:fill="auto"/>
            <w:vAlign w:val="center"/>
            <w:hideMark/>
          </w:tcPr>
          <w:p w:rsidR="006575AF" w:rsidRPr="00146AAD" w:rsidRDefault="006575AF" w:rsidP="00296E8D">
            <w:pPr>
              <w:widowControl/>
              <w:jc w:val="center"/>
              <w:rPr>
                <w:rFonts w:ascii="宋体" w:hAnsi="宋体" w:cs="宋体"/>
                <w:kern w:val="0"/>
                <w:sz w:val="24"/>
              </w:rPr>
            </w:pPr>
          </w:p>
        </w:tc>
        <w:tc>
          <w:tcPr>
            <w:tcW w:w="1080" w:type="dxa"/>
            <w:tcBorders>
              <w:top w:val="nil"/>
              <w:left w:val="nil"/>
              <w:bottom w:val="nil"/>
              <w:right w:val="nil"/>
            </w:tcBorders>
            <w:shd w:val="clear" w:color="auto" w:fill="auto"/>
            <w:vAlign w:val="center"/>
            <w:hideMark/>
          </w:tcPr>
          <w:p w:rsidR="006575AF" w:rsidRPr="00146AAD" w:rsidRDefault="006575AF" w:rsidP="00296E8D">
            <w:pPr>
              <w:widowControl/>
              <w:jc w:val="center"/>
              <w:rPr>
                <w:rFonts w:ascii="宋体" w:hAnsi="宋体" w:cs="宋体"/>
                <w:kern w:val="0"/>
                <w:sz w:val="24"/>
              </w:rPr>
            </w:pPr>
          </w:p>
        </w:tc>
        <w:tc>
          <w:tcPr>
            <w:tcW w:w="880" w:type="dxa"/>
            <w:tcBorders>
              <w:top w:val="nil"/>
              <w:left w:val="nil"/>
              <w:bottom w:val="nil"/>
              <w:right w:val="nil"/>
            </w:tcBorders>
            <w:shd w:val="clear" w:color="auto" w:fill="auto"/>
            <w:vAlign w:val="center"/>
            <w:hideMark/>
          </w:tcPr>
          <w:p w:rsidR="006575AF" w:rsidRPr="00146AAD" w:rsidRDefault="006575AF" w:rsidP="00296E8D">
            <w:pPr>
              <w:widowControl/>
              <w:jc w:val="center"/>
              <w:rPr>
                <w:rFonts w:ascii="宋体" w:hAnsi="宋体" w:cs="宋体"/>
                <w:kern w:val="0"/>
                <w:sz w:val="24"/>
              </w:rPr>
            </w:pPr>
          </w:p>
        </w:tc>
        <w:tc>
          <w:tcPr>
            <w:tcW w:w="2060" w:type="dxa"/>
            <w:tcBorders>
              <w:top w:val="nil"/>
              <w:left w:val="nil"/>
              <w:bottom w:val="nil"/>
              <w:right w:val="nil"/>
            </w:tcBorders>
            <w:shd w:val="clear" w:color="auto" w:fill="auto"/>
            <w:vAlign w:val="center"/>
            <w:hideMark/>
          </w:tcPr>
          <w:p w:rsidR="006575AF" w:rsidRPr="00146AAD" w:rsidRDefault="006575AF" w:rsidP="00296E8D">
            <w:pPr>
              <w:widowControl/>
              <w:jc w:val="center"/>
              <w:rPr>
                <w:rFonts w:ascii="宋体" w:hAnsi="宋体" w:cs="宋体"/>
                <w:kern w:val="0"/>
                <w:sz w:val="24"/>
              </w:rPr>
            </w:pPr>
          </w:p>
        </w:tc>
        <w:tc>
          <w:tcPr>
            <w:tcW w:w="1780" w:type="dxa"/>
            <w:tcBorders>
              <w:top w:val="nil"/>
              <w:left w:val="nil"/>
              <w:bottom w:val="nil"/>
              <w:right w:val="nil"/>
            </w:tcBorders>
            <w:shd w:val="clear" w:color="auto" w:fill="auto"/>
            <w:vAlign w:val="center"/>
            <w:hideMark/>
          </w:tcPr>
          <w:p w:rsidR="006575AF" w:rsidRPr="00146AAD" w:rsidRDefault="006575AF" w:rsidP="00296E8D">
            <w:pPr>
              <w:widowControl/>
              <w:jc w:val="center"/>
              <w:rPr>
                <w:rFonts w:ascii="宋体" w:hAnsi="宋体" w:cs="宋体"/>
                <w:kern w:val="0"/>
                <w:sz w:val="24"/>
              </w:rPr>
            </w:pPr>
          </w:p>
        </w:tc>
      </w:tr>
      <w:tr w:rsidR="006575AF" w:rsidRPr="00146AAD" w:rsidTr="00296E8D">
        <w:trPr>
          <w:trHeight w:val="420"/>
        </w:trPr>
        <w:tc>
          <w:tcPr>
            <w:tcW w:w="32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5AF" w:rsidRPr="00146AAD" w:rsidRDefault="006575AF" w:rsidP="00296E8D">
            <w:pPr>
              <w:widowControl/>
              <w:jc w:val="left"/>
              <w:rPr>
                <w:rFonts w:ascii="宋体" w:hAnsi="宋体" w:cs="宋体"/>
                <w:kern w:val="0"/>
                <w:sz w:val="20"/>
                <w:szCs w:val="20"/>
              </w:rPr>
            </w:pPr>
            <w:r w:rsidRPr="00146AAD">
              <w:rPr>
                <w:rFonts w:ascii="宋体" w:hAnsi="宋体" w:cs="宋体" w:hint="eastAsia"/>
                <w:kern w:val="0"/>
                <w:sz w:val="20"/>
                <w:szCs w:val="20"/>
              </w:rPr>
              <w:t>项目名称</w:t>
            </w:r>
          </w:p>
        </w:tc>
        <w:tc>
          <w:tcPr>
            <w:tcW w:w="5800" w:type="dxa"/>
            <w:gridSpan w:val="4"/>
            <w:tcBorders>
              <w:top w:val="single" w:sz="4" w:space="0" w:color="auto"/>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146AAD">
              <w:rPr>
                <w:rFonts w:ascii="宋体" w:hAnsi="宋体" w:cs="宋体" w:hint="eastAsia"/>
                <w:kern w:val="0"/>
                <w:sz w:val="20"/>
                <w:szCs w:val="20"/>
              </w:rPr>
              <w:t xml:space="preserve">　</w:t>
            </w:r>
            <w:r w:rsidRPr="00AB40E2">
              <w:rPr>
                <w:rFonts w:ascii="宋体" w:hAnsi="宋体" w:cs="宋体" w:hint="eastAsia"/>
                <w:color w:val="000000"/>
                <w:kern w:val="0"/>
                <w:sz w:val="24"/>
                <w:shd w:val="clear" w:color="auto" w:fill="FFFFFF"/>
              </w:rPr>
              <w:t>201</w:t>
            </w:r>
            <w:r>
              <w:rPr>
                <w:rFonts w:ascii="宋体" w:hAnsi="宋体" w:cs="宋体" w:hint="eastAsia"/>
                <w:color w:val="000000"/>
                <w:kern w:val="0"/>
                <w:sz w:val="24"/>
                <w:shd w:val="clear" w:color="auto" w:fill="FFFFFF"/>
              </w:rPr>
              <w:t>8</w:t>
            </w:r>
            <w:r w:rsidRPr="00AB40E2">
              <w:rPr>
                <w:rFonts w:ascii="宋体" w:hAnsi="宋体" w:cs="宋体" w:hint="eastAsia"/>
                <w:color w:val="000000"/>
                <w:kern w:val="0"/>
                <w:sz w:val="24"/>
                <w:shd w:val="clear" w:color="auto" w:fill="FFFFFF"/>
              </w:rPr>
              <w:t>年地震应急救援能力建设经费</w:t>
            </w:r>
          </w:p>
        </w:tc>
      </w:tr>
      <w:tr w:rsidR="006575AF" w:rsidRPr="00146AAD" w:rsidTr="00296E8D">
        <w:trPr>
          <w:trHeight w:val="435"/>
        </w:trPr>
        <w:tc>
          <w:tcPr>
            <w:tcW w:w="32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575AF" w:rsidRPr="00146AAD" w:rsidRDefault="006575AF" w:rsidP="00296E8D">
            <w:pPr>
              <w:widowControl/>
              <w:jc w:val="left"/>
              <w:rPr>
                <w:rFonts w:ascii="宋体" w:hAnsi="宋体" w:cs="宋体"/>
                <w:kern w:val="0"/>
                <w:sz w:val="20"/>
                <w:szCs w:val="20"/>
              </w:rPr>
            </w:pPr>
            <w:r w:rsidRPr="00146AAD">
              <w:rPr>
                <w:rFonts w:ascii="宋体" w:hAnsi="宋体" w:cs="宋体" w:hint="eastAsia"/>
                <w:kern w:val="0"/>
                <w:sz w:val="20"/>
                <w:szCs w:val="20"/>
              </w:rPr>
              <w:t>预算单位</w:t>
            </w:r>
          </w:p>
        </w:tc>
        <w:tc>
          <w:tcPr>
            <w:tcW w:w="5800" w:type="dxa"/>
            <w:gridSpan w:val="4"/>
            <w:tcBorders>
              <w:top w:val="single" w:sz="4" w:space="0" w:color="auto"/>
              <w:left w:val="nil"/>
              <w:bottom w:val="single" w:sz="4" w:space="0" w:color="auto"/>
              <w:right w:val="single" w:sz="4" w:space="0" w:color="000000"/>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146AAD">
              <w:rPr>
                <w:rFonts w:ascii="宋体" w:hAnsi="宋体" w:cs="宋体" w:hint="eastAsia"/>
                <w:kern w:val="0"/>
                <w:sz w:val="20"/>
                <w:szCs w:val="20"/>
              </w:rPr>
              <w:t xml:space="preserve">　</w:t>
            </w:r>
            <w:r w:rsidRPr="00AB40E2">
              <w:rPr>
                <w:rFonts w:ascii="宋体" w:hAnsi="宋体" w:cs="宋体" w:hint="eastAsia"/>
                <w:color w:val="000000"/>
                <w:kern w:val="0"/>
                <w:sz w:val="24"/>
                <w:shd w:val="clear" w:color="auto" w:fill="FFFFFF"/>
              </w:rPr>
              <w:t>新疆维吾尔自治区地震局</w:t>
            </w:r>
          </w:p>
        </w:tc>
      </w:tr>
      <w:tr w:rsidR="006575AF" w:rsidRPr="00146AAD" w:rsidTr="00296E8D">
        <w:trPr>
          <w:trHeight w:val="465"/>
        </w:trPr>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146AAD">
              <w:rPr>
                <w:rFonts w:ascii="宋体" w:hAnsi="宋体" w:cs="宋体" w:hint="eastAsia"/>
                <w:kern w:val="0"/>
                <w:sz w:val="20"/>
                <w:szCs w:val="20"/>
              </w:rPr>
              <w:t>预算</w:t>
            </w:r>
            <w:r w:rsidRPr="00146AAD">
              <w:rPr>
                <w:rFonts w:ascii="宋体" w:hAnsi="宋体" w:cs="宋体" w:hint="eastAsia"/>
                <w:kern w:val="0"/>
                <w:sz w:val="20"/>
                <w:szCs w:val="20"/>
              </w:rPr>
              <w:br/>
              <w:t>执行</w:t>
            </w:r>
            <w:r w:rsidRPr="00146AAD">
              <w:rPr>
                <w:rFonts w:ascii="宋体" w:hAnsi="宋体" w:cs="宋体" w:hint="eastAsia"/>
                <w:kern w:val="0"/>
                <w:sz w:val="20"/>
                <w:szCs w:val="20"/>
              </w:rPr>
              <w:br/>
              <w:t>情况</w:t>
            </w:r>
            <w:r w:rsidRPr="00146AAD">
              <w:rPr>
                <w:rFonts w:ascii="宋体" w:hAnsi="宋体" w:cs="宋体" w:hint="eastAsia"/>
                <w:kern w:val="0"/>
                <w:sz w:val="20"/>
                <w:szCs w:val="20"/>
              </w:rPr>
              <w:br/>
              <w:t>（万元）</w:t>
            </w:r>
          </w:p>
        </w:tc>
        <w:tc>
          <w:tcPr>
            <w:tcW w:w="2500" w:type="dxa"/>
            <w:gridSpan w:val="2"/>
            <w:tcBorders>
              <w:top w:val="single" w:sz="4" w:space="0" w:color="auto"/>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left"/>
              <w:rPr>
                <w:rFonts w:ascii="宋体" w:hAnsi="宋体" w:cs="宋体"/>
                <w:kern w:val="0"/>
                <w:sz w:val="20"/>
                <w:szCs w:val="20"/>
              </w:rPr>
            </w:pPr>
            <w:r w:rsidRPr="00146AAD">
              <w:rPr>
                <w:rFonts w:ascii="宋体" w:hAnsi="宋体" w:cs="宋体" w:hint="eastAsia"/>
                <w:kern w:val="0"/>
                <w:sz w:val="20"/>
                <w:szCs w:val="20"/>
              </w:rPr>
              <w:t xml:space="preserve"> 预算数：</w:t>
            </w:r>
          </w:p>
        </w:tc>
        <w:tc>
          <w:tcPr>
            <w:tcW w:w="1960" w:type="dxa"/>
            <w:gridSpan w:val="2"/>
            <w:tcBorders>
              <w:top w:val="single" w:sz="4" w:space="0" w:color="auto"/>
              <w:left w:val="nil"/>
              <w:bottom w:val="single" w:sz="4" w:space="0" w:color="auto"/>
              <w:right w:val="single" w:sz="4" w:space="0" w:color="000000"/>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Pr>
                <w:rFonts w:ascii="宋体" w:hAnsi="宋体" w:cs="宋体" w:hint="eastAsia"/>
                <w:kern w:val="0"/>
                <w:sz w:val="20"/>
                <w:szCs w:val="20"/>
              </w:rPr>
              <w:t>700.00</w:t>
            </w:r>
            <w:r w:rsidRPr="00146AAD">
              <w:rPr>
                <w:rFonts w:ascii="宋体" w:hAnsi="宋体" w:cs="宋体" w:hint="eastAsia"/>
                <w:kern w:val="0"/>
                <w:sz w:val="20"/>
                <w:szCs w:val="20"/>
              </w:rPr>
              <w:t xml:space="preserve">　</w:t>
            </w:r>
          </w:p>
        </w:tc>
        <w:tc>
          <w:tcPr>
            <w:tcW w:w="2060" w:type="dxa"/>
            <w:tcBorders>
              <w:top w:val="nil"/>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left"/>
              <w:rPr>
                <w:rFonts w:ascii="宋体" w:hAnsi="宋体" w:cs="宋体"/>
                <w:kern w:val="0"/>
                <w:sz w:val="20"/>
                <w:szCs w:val="20"/>
              </w:rPr>
            </w:pPr>
            <w:r w:rsidRPr="00146AAD">
              <w:rPr>
                <w:rFonts w:ascii="宋体" w:hAnsi="宋体" w:cs="宋体" w:hint="eastAsia"/>
                <w:kern w:val="0"/>
                <w:sz w:val="20"/>
                <w:szCs w:val="20"/>
              </w:rPr>
              <w:t xml:space="preserve"> 执行数：</w:t>
            </w:r>
          </w:p>
        </w:tc>
        <w:tc>
          <w:tcPr>
            <w:tcW w:w="1780" w:type="dxa"/>
            <w:tcBorders>
              <w:top w:val="nil"/>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right"/>
              <w:rPr>
                <w:rFonts w:ascii="宋体" w:hAnsi="宋体" w:cs="宋体"/>
                <w:kern w:val="0"/>
                <w:sz w:val="20"/>
                <w:szCs w:val="20"/>
              </w:rPr>
            </w:pPr>
            <w:r>
              <w:rPr>
                <w:rFonts w:ascii="宋体" w:hAnsi="宋体" w:cs="宋体" w:hint="eastAsia"/>
                <w:kern w:val="0"/>
                <w:sz w:val="20"/>
                <w:szCs w:val="20"/>
              </w:rPr>
              <w:t>700.00</w:t>
            </w:r>
          </w:p>
        </w:tc>
      </w:tr>
      <w:tr w:rsidR="006575AF" w:rsidRPr="00146AAD" w:rsidTr="00296E8D">
        <w:trPr>
          <w:trHeight w:val="509"/>
        </w:trPr>
        <w:tc>
          <w:tcPr>
            <w:tcW w:w="720" w:type="dxa"/>
            <w:vMerge/>
            <w:tcBorders>
              <w:top w:val="nil"/>
              <w:left w:val="single" w:sz="4" w:space="0" w:color="auto"/>
              <w:bottom w:val="single" w:sz="4" w:space="0" w:color="auto"/>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2500" w:type="dxa"/>
            <w:gridSpan w:val="2"/>
            <w:tcBorders>
              <w:top w:val="single" w:sz="4" w:space="0" w:color="auto"/>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right"/>
              <w:rPr>
                <w:rFonts w:ascii="宋体" w:hAnsi="宋体" w:cs="宋体"/>
                <w:kern w:val="0"/>
                <w:sz w:val="20"/>
                <w:szCs w:val="20"/>
              </w:rPr>
            </w:pPr>
            <w:r w:rsidRPr="00146AAD">
              <w:rPr>
                <w:rFonts w:ascii="宋体" w:hAnsi="宋体" w:cs="宋体" w:hint="eastAsia"/>
                <w:kern w:val="0"/>
                <w:sz w:val="20"/>
                <w:szCs w:val="20"/>
              </w:rPr>
              <w:t>其中：财政拨款</w:t>
            </w:r>
          </w:p>
        </w:tc>
        <w:tc>
          <w:tcPr>
            <w:tcW w:w="1960" w:type="dxa"/>
            <w:gridSpan w:val="2"/>
            <w:tcBorders>
              <w:top w:val="single" w:sz="4" w:space="0" w:color="auto"/>
              <w:left w:val="nil"/>
              <w:bottom w:val="single" w:sz="4" w:space="0" w:color="auto"/>
              <w:right w:val="single" w:sz="4" w:space="0" w:color="000000"/>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Pr>
                <w:rFonts w:ascii="宋体" w:hAnsi="宋体" w:cs="宋体" w:hint="eastAsia"/>
                <w:kern w:val="0"/>
                <w:sz w:val="20"/>
                <w:szCs w:val="20"/>
              </w:rPr>
              <w:t>700.00</w:t>
            </w:r>
            <w:r w:rsidRPr="00146AAD">
              <w:rPr>
                <w:rFonts w:ascii="宋体" w:hAnsi="宋体" w:cs="宋体" w:hint="eastAsia"/>
                <w:kern w:val="0"/>
                <w:sz w:val="20"/>
                <w:szCs w:val="20"/>
              </w:rPr>
              <w:t xml:space="preserve">　</w:t>
            </w:r>
          </w:p>
        </w:tc>
        <w:tc>
          <w:tcPr>
            <w:tcW w:w="2060" w:type="dxa"/>
            <w:tcBorders>
              <w:top w:val="nil"/>
              <w:left w:val="nil"/>
              <w:bottom w:val="nil"/>
              <w:right w:val="single" w:sz="4" w:space="0" w:color="auto"/>
            </w:tcBorders>
            <w:shd w:val="clear" w:color="auto" w:fill="auto"/>
            <w:vAlign w:val="center"/>
            <w:hideMark/>
          </w:tcPr>
          <w:p w:rsidR="006575AF" w:rsidRPr="00146AAD" w:rsidRDefault="006575AF" w:rsidP="00296E8D">
            <w:pPr>
              <w:widowControl/>
              <w:jc w:val="right"/>
              <w:rPr>
                <w:rFonts w:ascii="宋体" w:hAnsi="宋体" w:cs="宋体"/>
                <w:kern w:val="0"/>
                <w:sz w:val="20"/>
                <w:szCs w:val="20"/>
              </w:rPr>
            </w:pPr>
            <w:r w:rsidRPr="00146AAD">
              <w:rPr>
                <w:rFonts w:ascii="宋体" w:hAnsi="宋体" w:cs="宋体" w:hint="eastAsia"/>
                <w:kern w:val="0"/>
                <w:sz w:val="20"/>
                <w:szCs w:val="20"/>
              </w:rPr>
              <w:t>其中：财政拨款</w:t>
            </w:r>
          </w:p>
        </w:tc>
        <w:tc>
          <w:tcPr>
            <w:tcW w:w="1780" w:type="dxa"/>
            <w:tcBorders>
              <w:top w:val="nil"/>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right"/>
              <w:rPr>
                <w:rFonts w:ascii="宋体" w:hAnsi="宋体" w:cs="宋体"/>
                <w:kern w:val="0"/>
                <w:sz w:val="20"/>
                <w:szCs w:val="20"/>
              </w:rPr>
            </w:pPr>
            <w:r>
              <w:rPr>
                <w:rFonts w:ascii="宋体" w:hAnsi="宋体" w:cs="宋体" w:hint="eastAsia"/>
                <w:kern w:val="0"/>
                <w:sz w:val="20"/>
                <w:szCs w:val="20"/>
              </w:rPr>
              <w:t>700.00</w:t>
            </w:r>
          </w:p>
        </w:tc>
      </w:tr>
      <w:tr w:rsidR="006575AF" w:rsidRPr="00146AAD" w:rsidTr="00296E8D">
        <w:trPr>
          <w:trHeight w:val="433"/>
        </w:trPr>
        <w:tc>
          <w:tcPr>
            <w:tcW w:w="720" w:type="dxa"/>
            <w:vMerge/>
            <w:tcBorders>
              <w:top w:val="nil"/>
              <w:left w:val="single" w:sz="4" w:space="0" w:color="auto"/>
              <w:bottom w:val="single" w:sz="4" w:space="0" w:color="auto"/>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2500" w:type="dxa"/>
            <w:gridSpan w:val="2"/>
            <w:tcBorders>
              <w:top w:val="single" w:sz="4" w:space="0" w:color="auto"/>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right"/>
              <w:rPr>
                <w:rFonts w:ascii="宋体" w:hAnsi="宋体" w:cs="宋体"/>
                <w:kern w:val="0"/>
                <w:sz w:val="20"/>
                <w:szCs w:val="20"/>
              </w:rPr>
            </w:pPr>
            <w:r w:rsidRPr="00146AAD">
              <w:rPr>
                <w:rFonts w:ascii="宋体" w:hAnsi="宋体" w:cs="宋体" w:hint="eastAsia"/>
                <w:kern w:val="0"/>
                <w:sz w:val="20"/>
                <w:szCs w:val="20"/>
              </w:rPr>
              <w:t>其他资金</w:t>
            </w:r>
          </w:p>
        </w:tc>
        <w:tc>
          <w:tcPr>
            <w:tcW w:w="1960" w:type="dxa"/>
            <w:gridSpan w:val="2"/>
            <w:tcBorders>
              <w:top w:val="single" w:sz="4" w:space="0" w:color="auto"/>
              <w:left w:val="nil"/>
              <w:bottom w:val="single" w:sz="4" w:space="0" w:color="auto"/>
              <w:right w:val="single" w:sz="4" w:space="0" w:color="000000"/>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146AAD">
              <w:rPr>
                <w:rFonts w:ascii="宋体" w:hAnsi="宋体" w:cs="宋体" w:hint="eastAsia"/>
                <w:kern w:val="0"/>
                <w:sz w:val="20"/>
                <w:szCs w:val="20"/>
              </w:rPr>
              <w:t xml:space="preserve">　</w:t>
            </w:r>
          </w:p>
        </w:tc>
        <w:tc>
          <w:tcPr>
            <w:tcW w:w="2060" w:type="dxa"/>
            <w:tcBorders>
              <w:top w:val="single" w:sz="4" w:space="0" w:color="auto"/>
              <w:left w:val="nil"/>
              <w:bottom w:val="nil"/>
              <w:right w:val="single" w:sz="4" w:space="0" w:color="auto"/>
            </w:tcBorders>
            <w:shd w:val="clear" w:color="auto" w:fill="auto"/>
            <w:vAlign w:val="center"/>
            <w:hideMark/>
          </w:tcPr>
          <w:p w:rsidR="006575AF" w:rsidRPr="00146AAD" w:rsidRDefault="006575AF" w:rsidP="00296E8D">
            <w:pPr>
              <w:widowControl/>
              <w:jc w:val="right"/>
              <w:rPr>
                <w:rFonts w:ascii="宋体" w:hAnsi="宋体" w:cs="宋体"/>
                <w:kern w:val="0"/>
                <w:sz w:val="20"/>
                <w:szCs w:val="20"/>
              </w:rPr>
            </w:pPr>
            <w:r w:rsidRPr="00146AAD">
              <w:rPr>
                <w:rFonts w:ascii="宋体" w:hAnsi="宋体" w:cs="宋体" w:hint="eastAsia"/>
                <w:kern w:val="0"/>
                <w:sz w:val="20"/>
                <w:szCs w:val="20"/>
              </w:rPr>
              <w:t>其他资金</w:t>
            </w:r>
          </w:p>
        </w:tc>
        <w:tc>
          <w:tcPr>
            <w:tcW w:w="1780" w:type="dxa"/>
            <w:tcBorders>
              <w:top w:val="nil"/>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right"/>
              <w:rPr>
                <w:rFonts w:ascii="宋体" w:hAnsi="宋体" w:cs="宋体"/>
                <w:kern w:val="0"/>
                <w:sz w:val="20"/>
                <w:szCs w:val="20"/>
              </w:rPr>
            </w:pPr>
            <w:r w:rsidRPr="00146AAD">
              <w:rPr>
                <w:rFonts w:ascii="宋体" w:hAnsi="宋体" w:cs="宋体" w:hint="eastAsia"/>
                <w:kern w:val="0"/>
                <w:sz w:val="20"/>
                <w:szCs w:val="20"/>
              </w:rPr>
              <w:t xml:space="preserve">　</w:t>
            </w:r>
          </w:p>
        </w:tc>
      </w:tr>
      <w:tr w:rsidR="006575AF" w:rsidRPr="00146AAD" w:rsidTr="00296E8D">
        <w:trPr>
          <w:trHeight w:val="450"/>
        </w:trPr>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146AAD">
              <w:rPr>
                <w:rFonts w:ascii="宋体" w:hAnsi="宋体" w:cs="宋体" w:hint="eastAsia"/>
                <w:kern w:val="0"/>
                <w:sz w:val="20"/>
                <w:szCs w:val="20"/>
              </w:rPr>
              <w:t>年度</w:t>
            </w:r>
            <w:r w:rsidRPr="00146AAD">
              <w:rPr>
                <w:rFonts w:ascii="宋体" w:hAnsi="宋体" w:cs="宋体" w:hint="eastAsia"/>
                <w:kern w:val="0"/>
                <w:sz w:val="20"/>
                <w:szCs w:val="20"/>
              </w:rPr>
              <w:br/>
              <w:t>目标</w:t>
            </w:r>
            <w:r w:rsidRPr="00146AAD">
              <w:rPr>
                <w:rFonts w:ascii="宋体" w:hAnsi="宋体" w:cs="宋体" w:hint="eastAsia"/>
                <w:kern w:val="0"/>
                <w:sz w:val="20"/>
                <w:szCs w:val="20"/>
              </w:rPr>
              <w:br/>
              <w:t>完成</w:t>
            </w:r>
            <w:r w:rsidRPr="00146AAD">
              <w:rPr>
                <w:rFonts w:ascii="宋体" w:hAnsi="宋体" w:cs="宋体" w:hint="eastAsia"/>
                <w:kern w:val="0"/>
                <w:sz w:val="20"/>
                <w:szCs w:val="20"/>
              </w:rPr>
              <w:br/>
              <w:t>情况</w:t>
            </w:r>
          </w:p>
        </w:tc>
        <w:tc>
          <w:tcPr>
            <w:tcW w:w="4460" w:type="dxa"/>
            <w:gridSpan w:val="4"/>
            <w:tcBorders>
              <w:top w:val="single" w:sz="4" w:space="0" w:color="auto"/>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146AAD">
              <w:rPr>
                <w:rFonts w:ascii="宋体" w:hAnsi="宋体" w:cs="宋体" w:hint="eastAsia"/>
                <w:kern w:val="0"/>
                <w:sz w:val="20"/>
                <w:szCs w:val="20"/>
              </w:rPr>
              <w:t>预期目标</w:t>
            </w:r>
          </w:p>
        </w:tc>
        <w:tc>
          <w:tcPr>
            <w:tcW w:w="3840" w:type="dxa"/>
            <w:gridSpan w:val="2"/>
            <w:tcBorders>
              <w:top w:val="single" w:sz="4" w:space="0" w:color="auto"/>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146AAD">
              <w:rPr>
                <w:rFonts w:ascii="宋体" w:hAnsi="宋体" w:cs="宋体" w:hint="eastAsia"/>
                <w:kern w:val="0"/>
                <w:sz w:val="20"/>
                <w:szCs w:val="20"/>
              </w:rPr>
              <w:t>实际完成目标</w:t>
            </w:r>
          </w:p>
        </w:tc>
      </w:tr>
      <w:tr w:rsidR="006575AF" w:rsidRPr="00146AAD" w:rsidTr="00296E8D">
        <w:trPr>
          <w:trHeight w:val="1425"/>
        </w:trPr>
        <w:tc>
          <w:tcPr>
            <w:tcW w:w="720" w:type="dxa"/>
            <w:vMerge/>
            <w:tcBorders>
              <w:top w:val="nil"/>
              <w:left w:val="single" w:sz="4" w:space="0" w:color="auto"/>
              <w:bottom w:val="single" w:sz="4" w:space="0" w:color="auto"/>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4460" w:type="dxa"/>
            <w:gridSpan w:val="4"/>
            <w:tcBorders>
              <w:top w:val="single" w:sz="4" w:space="0" w:color="auto"/>
              <w:left w:val="nil"/>
              <w:bottom w:val="single" w:sz="4" w:space="0" w:color="auto"/>
              <w:right w:val="single" w:sz="4" w:space="0" w:color="000000"/>
            </w:tcBorders>
            <w:shd w:val="clear" w:color="auto" w:fill="auto"/>
            <w:hideMark/>
          </w:tcPr>
          <w:p w:rsidR="006575AF" w:rsidRPr="00146AAD" w:rsidRDefault="006575AF" w:rsidP="00296E8D">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sidRPr="00901A11">
              <w:rPr>
                <w:rFonts w:hint="eastAsia"/>
                <w:sz w:val="24"/>
              </w:rPr>
              <w:t>新疆地震灾害紧急救援队装备配置水平、应急储备设施条件得到提高，救援队员用于救援训练的器材种类多样化，救援能力得到增强；医疗救护分队用于地震紧急救护的医疗设备诊断和紧急救护水平得到提升，在未来地震灾区救治伤员时将发挥重要作用；地震应急现场工作队随着指挥装备配置，地震应急指挥能力大大加强，在震情分析、灾情判断、信息上报等方面对指挥抗震救灾工作起到参谋助手作用。</w:t>
            </w:r>
            <w:proofErr w:type="gramStart"/>
            <w:r w:rsidRPr="00901A11">
              <w:rPr>
                <w:rFonts w:hint="eastAsia"/>
                <w:sz w:val="24"/>
              </w:rPr>
              <w:t>总之该</w:t>
            </w:r>
            <w:proofErr w:type="gramEnd"/>
            <w:r w:rsidRPr="00901A11">
              <w:rPr>
                <w:rFonts w:hint="eastAsia"/>
                <w:sz w:val="24"/>
              </w:rPr>
              <w:t>项目的建设为做好地震应急准备工作，提高新疆地震灾害紧急救援能力将发挥重要作用。</w:t>
            </w:r>
          </w:p>
        </w:tc>
        <w:tc>
          <w:tcPr>
            <w:tcW w:w="3840" w:type="dxa"/>
            <w:gridSpan w:val="2"/>
            <w:tcBorders>
              <w:top w:val="single" w:sz="4" w:space="0" w:color="auto"/>
              <w:left w:val="nil"/>
              <w:bottom w:val="single" w:sz="4" w:space="0" w:color="auto"/>
              <w:right w:val="single" w:sz="4" w:space="0" w:color="000000"/>
            </w:tcBorders>
            <w:shd w:val="clear" w:color="auto" w:fill="auto"/>
            <w:hideMark/>
          </w:tcPr>
          <w:p w:rsidR="006575AF" w:rsidRPr="00146AAD" w:rsidRDefault="006575AF" w:rsidP="00296E8D">
            <w:pPr>
              <w:widowControl/>
              <w:jc w:val="left"/>
              <w:rPr>
                <w:rFonts w:ascii="宋体" w:hAnsi="宋体" w:cs="宋体"/>
                <w:kern w:val="0"/>
                <w:sz w:val="20"/>
                <w:szCs w:val="20"/>
              </w:rPr>
            </w:pPr>
            <w:r w:rsidRPr="00A07362">
              <w:rPr>
                <w:sz w:val="24"/>
              </w:rPr>
              <w:t>主要用于</w:t>
            </w:r>
            <w:r w:rsidRPr="00A07362">
              <w:rPr>
                <w:rFonts w:hint="eastAsia"/>
                <w:sz w:val="24"/>
              </w:rPr>
              <w:t>救援专业装备的单兵救援装备、地震应急现场装备和地震应急物资储备</w:t>
            </w:r>
            <w:proofErr w:type="gramStart"/>
            <w:r w:rsidRPr="00A07362">
              <w:rPr>
                <w:rFonts w:hint="eastAsia"/>
                <w:sz w:val="24"/>
              </w:rPr>
              <w:t>库配套</w:t>
            </w:r>
            <w:proofErr w:type="gramEnd"/>
            <w:r w:rsidRPr="00A07362">
              <w:rPr>
                <w:rFonts w:hint="eastAsia"/>
                <w:sz w:val="24"/>
              </w:rPr>
              <w:t>附属设施。经费全部执行完毕，全部按年度任务要求实施，符合目标要求</w:t>
            </w:r>
            <w:r>
              <w:rPr>
                <w:rFonts w:hint="eastAsia"/>
                <w:sz w:val="24"/>
              </w:rPr>
              <w:t>。</w:t>
            </w:r>
          </w:p>
        </w:tc>
      </w:tr>
      <w:tr w:rsidR="006575AF" w:rsidRPr="00146AAD" w:rsidTr="00296E8D">
        <w:trPr>
          <w:trHeight w:val="720"/>
        </w:trPr>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146AAD">
              <w:rPr>
                <w:rFonts w:ascii="宋体" w:hAnsi="宋体" w:cs="宋体" w:hint="eastAsia"/>
                <w:kern w:val="0"/>
                <w:sz w:val="20"/>
                <w:szCs w:val="20"/>
              </w:rPr>
              <w:t>年度</w:t>
            </w:r>
            <w:r w:rsidRPr="00146AAD">
              <w:rPr>
                <w:rFonts w:ascii="宋体" w:hAnsi="宋体" w:cs="宋体" w:hint="eastAsia"/>
                <w:kern w:val="0"/>
                <w:sz w:val="20"/>
                <w:szCs w:val="20"/>
              </w:rPr>
              <w:br/>
              <w:t>绩效</w:t>
            </w:r>
            <w:r w:rsidRPr="00146AAD">
              <w:rPr>
                <w:rFonts w:ascii="宋体" w:hAnsi="宋体" w:cs="宋体" w:hint="eastAsia"/>
                <w:kern w:val="0"/>
                <w:sz w:val="20"/>
                <w:szCs w:val="20"/>
              </w:rPr>
              <w:br/>
              <w:t>指标</w:t>
            </w:r>
            <w:r w:rsidRPr="00146AAD">
              <w:rPr>
                <w:rFonts w:ascii="宋体" w:hAnsi="宋体" w:cs="宋体" w:hint="eastAsia"/>
                <w:kern w:val="0"/>
                <w:sz w:val="20"/>
                <w:szCs w:val="20"/>
              </w:rPr>
              <w:br/>
              <w:t>完成</w:t>
            </w:r>
            <w:r w:rsidRPr="00146AAD">
              <w:rPr>
                <w:rFonts w:ascii="宋体" w:hAnsi="宋体" w:cs="宋体" w:hint="eastAsia"/>
                <w:kern w:val="0"/>
                <w:sz w:val="20"/>
                <w:szCs w:val="20"/>
              </w:rPr>
              <w:br/>
              <w:t>情况</w:t>
            </w:r>
          </w:p>
        </w:tc>
        <w:tc>
          <w:tcPr>
            <w:tcW w:w="1140" w:type="dxa"/>
            <w:tcBorders>
              <w:top w:val="nil"/>
              <w:left w:val="nil"/>
              <w:bottom w:val="nil"/>
              <w:right w:val="single" w:sz="4" w:space="0" w:color="auto"/>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146AAD">
              <w:rPr>
                <w:rFonts w:ascii="宋体" w:hAnsi="宋体" w:cs="宋体" w:hint="eastAsia"/>
                <w:kern w:val="0"/>
                <w:sz w:val="20"/>
                <w:szCs w:val="20"/>
              </w:rPr>
              <w:t>一级指标</w:t>
            </w:r>
          </w:p>
        </w:tc>
        <w:tc>
          <w:tcPr>
            <w:tcW w:w="1360" w:type="dxa"/>
            <w:tcBorders>
              <w:top w:val="nil"/>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146AAD">
              <w:rPr>
                <w:rFonts w:ascii="宋体" w:hAnsi="宋体" w:cs="宋体" w:hint="eastAsia"/>
                <w:kern w:val="0"/>
                <w:sz w:val="20"/>
                <w:szCs w:val="20"/>
              </w:rPr>
              <w:t>二级指标</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146AAD">
              <w:rPr>
                <w:rFonts w:ascii="宋体" w:hAnsi="宋体" w:cs="宋体" w:hint="eastAsia"/>
                <w:kern w:val="0"/>
                <w:sz w:val="20"/>
                <w:szCs w:val="20"/>
              </w:rPr>
              <w:t>三级指标</w:t>
            </w:r>
          </w:p>
        </w:tc>
        <w:tc>
          <w:tcPr>
            <w:tcW w:w="2060" w:type="dxa"/>
            <w:tcBorders>
              <w:top w:val="nil"/>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146AAD">
              <w:rPr>
                <w:rFonts w:ascii="宋体" w:hAnsi="宋体" w:cs="宋体" w:hint="eastAsia"/>
                <w:kern w:val="0"/>
                <w:sz w:val="20"/>
                <w:szCs w:val="20"/>
              </w:rPr>
              <w:t>预期指标值（包含数字及文字描述）</w:t>
            </w:r>
          </w:p>
        </w:tc>
        <w:tc>
          <w:tcPr>
            <w:tcW w:w="1780" w:type="dxa"/>
            <w:tcBorders>
              <w:top w:val="nil"/>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146AAD">
              <w:rPr>
                <w:rFonts w:ascii="宋体" w:hAnsi="宋体" w:cs="宋体" w:hint="eastAsia"/>
                <w:kern w:val="0"/>
                <w:sz w:val="20"/>
                <w:szCs w:val="20"/>
              </w:rPr>
              <w:t>实际完成指标值（包含数字及文字描述）</w:t>
            </w:r>
          </w:p>
        </w:tc>
      </w:tr>
      <w:tr w:rsidR="006575AF" w:rsidRPr="00146AAD" w:rsidTr="00296E8D">
        <w:trPr>
          <w:trHeight w:val="480"/>
        </w:trPr>
        <w:tc>
          <w:tcPr>
            <w:tcW w:w="720" w:type="dxa"/>
            <w:vMerge/>
            <w:tcBorders>
              <w:top w:val="nil"/>
              <w:left w:val="single" w:sz="4" w:space="0" w:color="auto"/>
              <w:bottom w:val="single" w:sz="4" w:space="0" w:color="000000"/>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146AAD">
              <w:rPr>
                <w:rFonts w:ascii="宋体" w:hAnsi="宋体" w:cs="宋体" w:hint="eastAsia"/>
                <w:kern w:val="0"/>
                <w:sz w:val="20"/>
                <w:szCs w:val="20"/>
              </w:rPr>
              <w:t>项目完成指标</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146AAD">
              <w:rPr>
                <w:rFonts w:ascii="宋体" w:hAnsi="宋体" w:cs="宋体" w:hint="eastAsia"/>
                <w:kern w:val="0"/>
                <w:sz w:val="20"/>
                <w:szCs w:val="20"/>
              </w:rPr>
              <w:t>质量指标</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6575AF" w:rsidRDefault="006575AF" w:rsidP="00296E8D">
            <w:pPr>
              <w:rPr>
                <w:rFonts w:ascii="宋体" w:hAnsi="宋体" w:cs="宋体"/>
                <w:sz w:val="18"/>
                <w:szCs w:val="18"/>
              </w:rPr>
            </w:pPr>
            <w:r>
              <w:rPr>
                <w:rFonts w:hint="eastAsia"/>
                <w:sz w:val="18"/>
                <w:szCs w:val="18"/>
              </w:rPr>
              <w:t>采购的应急装备</w:t>
            </w:r>
          </w:p>
        </w:tc>
        <w:tc>
          <w:tcPr>
            <w:tcW w:w="2060" w:type="dxa"/>
            <w:tcBorders>
              <w:top w:val="nil"/>
              <w:left w:val="nil"/>
              <w:bottom w:val="single" w:sz="4" w:space="0" w:color="auto"/>
              <w:right w:val="single" w:sz="4" w:space="0" w:color="auto"/>
            </w:tcBorders>
            <w:shd w:val="clear" w:color="auto" w:fill="auto"/>
            <w:vAlign w:val="center"/>
            <w:hideMark/>
          </w:tcPr>
          <w:p w:rsidR="006575AF" w:rsidRDefault="006575AF" w:rsidP="00296E8D">
            <w:pPr>
              <w:rPr>
                <w:rFonts w:ascii="宋体" w:hAnsi="宋体" w:cs="宋体"/>
                <w:sz w:val="18"/>
                <w:szCs w:val="18"/>
              </w:rPr>
            </w:pPr>
            <w:r>
              <w:rPr>
                <w:rFonts w:hint="eastAsia"/>
                <w:sz w:val="18"/>
                <w:szCs w:val="18"/>
              </w:rPr>
              <w:t>合格</w:t>
            </w:r>
          </w:p>
        </w:tc>
        <w:tc>
          <w:tcPr>
            <w:tcW w:w="1780" w:type="dxa"/>
            <w:tcBorders>
              <w:top w:val="nil"/>
              <w:left w:val="nil"/>
              <w:bottom w:val="single" w:sz="4" w:space="0" w:color="auto"/>
              <w:right w:val="single" w:sz="4" w:space="0" w:color="auto"/>
            </w:tcBorders>
            <w:shd w:val="clear" w:color="auto" w:fill="auto"/>
            <w:vAlign w:val="center"/>
            <w:hideMark/>
          </w:tcPr>
          <w:p w:rsidR="006575AF" w:rsidRDefault="006575AF" w:rsidP="00296E8D">
            <w:pPr>
              <w:rPr>
                <w:rFonts w:ascii="宋体" w:hAnsi="宋体" w:cs="宋体"/>
                <w:sz w:val="18"/>
                <w:szCs w:val="18"/>
              </w:rPr>
            </w:pPr>
            <w:r>
              <w:rPr>
                <w:rFonts w:hint="eastAsia"/>
                <w:sz w:val="18"/>
                <w:szCs w:val="18"/>
              </w:rPr>
              <w:t>合格</w:t>
            </w:r>
          </w:p>
        </w:tc>
      </w:tr>
      <w:tr w:rsidR="006575AF" w:rsidRPr="00146AAD" w:rsidTr="00296E8D">
        <w:trPr>
          <w:trHeight w:val="480"/>
        </w:trPr>
        <w:tc>
          <w:tcPr>
            <w:tcW w:w="720" w:type="dxa"/>
            <w:vMerge/>
            <w:tcBorders>
              <w:top w:val="nil"/>
              <w:left w:val="single" w:sz="4" w:space="0" w:color="auto"/>
              <w:bottom w:val="single" w:sz="4" w:space="0" w:color="000000"/>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360" w:type="dxa"/>
            <w:vMerge/>
            <w:tcBorders>
              <w:top w:val="nil"/>
              <w:left w:val="single" w:sz="4" w:space="0" w:color="auto"/>
              <w:bottom w:val="single" w:sz="4" w:space="0" w:color="000000"/>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6575AF" w:rsidRDefault="006575AF" w:rsidP="00296E8D">
            <w:pPr>
              <w:rPr>
                <w:rFonts w:ascii="宋体" w:hAnsi="宋体" w:cs="宋体"/>
                <w:sz w:val="18"/>
                <w:szCs w:val="18"/>
              </w:rPr>
            </w:pPr>
            <w:r>
              <w:rPr>
                <w:rFonts w:hint="eastAsia"/>
                <w:sz w:val="18"/>
                <w:szCs w:val="18"/>
              </w:rPr>
              <w:t>现场应急处置能力</w:t>
            </w:r>
          </w:p>
        </w:tc>
        <w:tc>
          <w:tcPr>
            <w:tcW w:w="2060" w:type="dxa"/>
            <w:tcBorders>
              <w:top w:val="nil"/>
              <w:left w:val="nil"/>
              <w:bottom w:val="single" w:sz="4" w:space="0" w:color="auto"/>
              <w:right w:val="single" w:sz="4" w:space="0" w:color="auto"/>
            </w:tcBorders>
            <w:shd w:val="clear" w:color="auto" w:fill="auto"/>
            <w:vAlign w:val="center"/>
            <w:hideMark/>
          </w:tcPr>
          <w:p w:rsidR="006575AF" w:rsidRDefault="006575AF" w:rsidP="00296E8D">
            <w:pPr>
              <w:rPr>
                <w:rFonts w:ascii="宋体" w:hAnsi="宋体" w:cs="宋体"/>
                <w:sz w:val="18"/>
                <w:szCs w:val="18"/>
              </w:rPr>
            </w:pPr>
            <w:r>
              <w:rPr>
                <w:rFonts w:hint="eastAsia"/>
                <w:sz w:val="18"/>
                <w:szCs w:val="18"/>
              </w:rPr>
              <w:t>现场应急通信实现前后方实时畅通和对现场应急工作队伍基本覆盖；</w:t>
            </w:r>
          </w:p>
        </w:tc>
        <w:tc>
          <w:tcPr>
            <w:tcW w:w="1780" w:type="dxa"/>
            <w:tcBorders>
              <w:top w:val="nil"/>
              <w:left w:val="nil"/>
              <w:bottom w:val="single" w:sz="4" w:space="0" w:color="auto"/>
              <w:right w:val="single" w:sz="4" w:space="0" w:color="auto"/>
            </w:tcBorders>
            <w:shd w:val="clear" w:color="auto" w:fill="auto"/>
            <w:vAlign w:val="center"/>
            <w:hideMark/>
          </w:tcPr>
          <w:p w:rsidR="006575AF" w:rsidRDefault="006575AF" w:rsidP="00296E8D">
            <w:pPr>
              <w:rPr>
                <w:rFonts w:ascii="宋体" w:hAnsi="宋体" w:cs="宋体"/>
                <w:sz w:val="18"/>
                <w:szCs w:val="18"/>
              </w:rPr>
            </w:pPr>
            <w:r>
              <w:rPr>
                <w:rFonts w:hint="eastAsia"/>
                <w:sz w:val="18"/>
                <w:szCs w:val="18"/>
              </w:rPr>
              <w:t>现场应急通信实现前后方实时畅通和对现场应急工作队伍基本覆盖；</w:t>
            </w:r>
          </w:p>
        </w:tc>
      </w:tr>
      <w:tr w:rsidR="006575AF" w:rsidRPr="00146AAD" w:rsidTr="00296E8D">
        <w:trPr>
          <w:trHeight w:val="480"/>
        </w:trPr>
        <w:tc>
          <w:tcPr>
            <w:tcW w:w="720" w:type="dxa"/>
            <w:vMerge/>
            <w:tcBorders>
              <w:top w:val="nil"/>
              <w:left w:val="single" w:sz="4" w:space="0" w:color="auto"/>
              <w:bottom w:val="single" w:sz="4" w:space="0" w:color="000000"/>
              <w:right w:val="single" w:sz="4" w:space="0" w:color="auto"/>
            </w:tcBorders>
            <w:vAlign w:val="center"/>
          </w:tcPr>
          <w:p w:rsidR="006575AF" w:rsidRPr="00146AAD" w:rsidRDefault="006575AF" w:rsidP="00296E8D">
            <w:pPr>
              <w:widowControl/>
              <w:jc w:val="left"/>
              <w:rPr>
                <w:rFonts w:ascii="宋体" w:hAnsi="宋体" w:cs="宋体"/>
                <w:kern w:val="0"/>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6575AF" w:rsidRPr="00146AAD" w:rsidRDefault="006575AF" w:rsidP="00296E8D">
            <w:pPr>
              <w:widowControl/>
              <w:jc w:val="left"/>
              <w:rPr>
                <w:rFonts w:ascii="宋体" w:hAnsi="宋体" w:cs="宋体"/>
                <w:kern w:val="0"/>
                <w:sz w:val="20"/>
                <w:szCs w:val="20"/>
              </w:rPr>
            </w:pPr>
          </w:p>
        </w:tc>
        <w:tc>
          <w:tcPr>
            <w:tcW w:w="1360" w:type="dxa"/>
            <w:vMerge/>
            <w:tcBorders>
              <w:top w:val="nil"/>
              <w:left w:val="single" w:sz="4" w:space="0" w:color="auto"/>
              <w:bottom w:val="single" w:sz="4" w:space="0" w:color="000000"/>
              <w:right w:val="single" w:sz="4" w:space="0" w:color="auto"/>
            </w:tcBorders>
            <w:vAlign w:val="center"/>
          </w:tcPr>
          <w:p w:rsidR="006575AF" w:rsidRPr="00146AAD" w:rsidRDefault="006575AF" w:rsidP="00296E8D">
            <w:pPr>
              <w:widowControl/>
              <w:jc w:val="left"/>
              <w:rPr>
                <w:rFonts w:ascii="宋体" w:hAnsi="宋体" w:cs="宋体"/>
                <w:kern w:val="0"/>
                <w:sz w:val="20"/>
                <w:szCs w:val="20"/>
              </w:rPr>
            </w:pPr>
          </w:p>
        </w:tc>
        <w:tc>
          <w:tcPr>
            <w:tcW w:w="1960" w:type="dxa"/>
            <w:gridSpan w:val="2"/>
            <w:tcBorders>
              <w:top w:val="single" w:sz="4" w:space="0" w:color="auto"/>
              <w:left w:val="nil"/>
              <w:bottom w:val="single" w:sz="4" w:space="0" w:color="auto"/>
              <w:right w:val="single" w:sz="4" w:space="0" w:color="auto"/>
            </w:tcBorders>
            <w:shd w:val="clear" w:color="auto" w:fill="auto"/>
            <w:vAlign w:val="center"/>
          </w:tcPr>
          <w:p w:rsidR="006575AF" w:rsidRDefault="006575AF" w:rsidP="00296E8D">
            <w:pPr>
              <w:rPr>
                <w:rFonts w:ascii="宋体" w:hAnsi="宋体" w:cs="宋体"/>
                <w:sz w:val="18"/>
                <w:szCs w:val="18"/>
              </w:rPr>
            </w:pPr>
            <w:r>
              <w:rPr>
                <w:rFonts w:hint="eastAsia"/>
                <w:sz w:val="18"/>
                <w:szCs w:val="18"/>
              </w:rPr>
              <w:t>地震现场工作队自我保障能力</w:t>
            </w:r>
          </w:p>
        </w:tc>
        <w:tc>
          <w:tcPr>
            <w:tcW w:w="2060" w:type="dxa"/>
            <w:tcBorders>
              <w:top w:val="nil"/>
              <w:left w:val="nil"/>
              <w:bottom w:val="single" w:sz="4" w:space="0" w:color="auto"/>
              <w:right w:val="single" w:sz="4" w:space="0" w:color="auto"/>
            </w:tcBorders>
            <w:shd w:val="clear" w:color="auto" w:fill="auto"/>
            <w:vAlign w:val="center"/>
          </w:tcPr>
          <w:p w:rsidR="006575AF" w:rsidRDefault="006575AF" w:rsidP="00296E8D">
            <w:pPr>
              <w:rPr>
                <w:rFonts w:ascii="宋体" w:hAnsi="宋体" w:cs="宋体"/>
                <w:sz w:val="18"/>
                <w:szCs w:val="18"/>
              </w:rPr>
            </w:pPr>
            <w:r>
              <w:rPr>
                <w:rFonts w:hint="eastAsia"/>
                <w:sz w:val="18"/>
                <w:szCs w:val="18"/>
              </w:rPr>
              <w:t>可达到</w:t>
            </w:r>
            <w:r>
              <w:rPr>
                <w:rFonts w:hint="eastAsia"/>
                <w:sz w:val="18"/>
                <w:szCs w:val="18"/>
              </w:rPr>
              <w:t>48</w:t>
            </w:r>
            <w:r>
              <w:rPr>
                <w:rFonts w:hint="eastAsia"/>
                <w:sz w:val="18"/>
                <w:szCs w:val="18"/>
              </w:rPr>
              <w:t>小时</w:t>
            </w:r>
          </w:p>
        </w:tc>
        <w:tc>
          <w:tcPr>
            <w:tcW w:w="1780" w:type="dxa"/>
            <w:tcBorders>
              <w:top w:val="nil"/>
              <w:left w:val="nil"/>
              <w:bottom w:val="single" w:sz="4" w:space="0" w:color="auto"/>
              <w:right w:val="single" w:sz="4" w:space="0" w:color="auto"/>
            </w:tcBorders>
            <w:shd w:val="clear" w:color="auto" w:fill="auto"/>
            <w:vAlign w:val="center"/>
          </w:tcPr>
          <w:p w:rsidR="006575AF" w:rsidRDefault="006575AF" w:rsidP="00296E8D">
            <w:pPr>
              <w:rPr>
                <w:rFonts w:ascii="宋体" w:hAnsi="宋体" w:cs="宋体"/>
                <w:sz w:val="18"/>
                <w:szCs w:val="18"/>
              </w:rPr>
            </w:pPr>
            <w:r>
              <w:rPr>
                <w:rFonts w:hint="eastAsia"/>
                <w:sz w:val="18"/>
                <w:szCs w:val="18"/>
              </w:rPr>
              <w:t>可达到</w:t>
            </w:r>
            <w:r>
              <w:rPr>
                <w:rFonts w:hint="eastAsia"/>
                <w:sz w:val="18"/>
                <w:szCs w:val="18"/>
              </w:rPr>
              <w:t>48</w:t>
            </w:r>
            <w:r>
              <w:rPr>
                <w:rFonts w:hint="eastAsia"/>
                <w:sz w:val="18"/>
                <w:szCs w:val="18"/>
              </w:rPr>
              <w:t>小时</w:t>
            </w:r>
          </w:p>
        </w:tc>
      </w:tr>
      <w:tr w:rsidR="006575AF" w:rsidRPr="00146AAD" w:rsidTr="00296E8D">
        <w:trPr>
          <w:trHeight w:val="480"/>
        </w:trPr>
        <w:tc>
          <w:tcPr>
            <w:tcW w:w="720" w:type="dxa"/>
            <w:vMerge/>
            <w:tcBorders>
              <w:top w:val="nil"/>
              <w:left w:val="single" w:sz="4" w:space="0" w:color="auto"/>
              <w:bottom w:val="single" w:sz="4" w:space="0" w:color="000000"/>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360" w:type="dxa"/>
            <w:vMerge/>
            <w:tcBorders>
              <w:top w:val="nil"/>
              <w:left w:val="single" w:sz="4" w:space="0" w:color="auto"/>
              <w:bottom w:val="single" w:sz="4" w:space="0" w:color="000000"/>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6575AF" w:rsidRDefault="006575AF" w:rsidP="00296E8D">
            <w:pPr>
              <w:rPr>
                <w:rFonts w:ascii="宋体" w:hAnsi="宋体" w:cs="宋体"/>
                <w:sz w:val="18"/>
                <w:szCs w:val="18"/>
              </w:rPr>
            </w:pPr>
            <w:r>
              <w:rPr>
                <w:rFonts w:hint="eastAsia"/>
                <w:sz w:val="18"/>
                <w:szCs w:val="18"/>
              </w:rPr>
              <w:t>经费支出合</w:t>
            </w:r>
            <w:proofErr w:type="gramStart"/>
            <w:r>
              <w:rPr>
                <w:rFonts w:hint="eastAsia"/>
                <w:sz w:val="18"/>
                <w:szCs w:val="18"/>
              </w:rPr>
              <w:t>规</w:t>
            </w:r>
            <w:proofErr w:type="gramEnd"/>
            <w:r>
              <w:rPr>
                <w:rFonts w:hint="eastAsia"/>
                <w:sz w:val="18"/>
                <w:szCs w:val="18"/>
              </w:rPr>
              <w:t>率</w:t>
            </w:r>
          </w:p>
        </w:tc>
        <w:tc>
          <w:tcPr>
            <w:tcW w:w="2060" w:type="dxa"/>
            <w:tcBorders>
              <w:top w:val="nil"/>
              <w:left w:val="nil"/>
              <w:bottom w:val="single" w:sz="4" w:space="0" w:color="auto"/>
              <w:right w:val="single" w:sz="4" w:space="0" w:color="auto"/>
            </w:tcBorders>
            <w:shd w:val="clear" w:color="auto" w:fill="auto"/>
            <w:vAlign w:val="center"/>
            <w:hideMark/>
          </w:tcPr>
          <w:p w:rsidR="006575AF" w:rsidRDefault="006575AF" w:rsidP="00296E8D">
            <w:pPr>
              <w:rPr>
                <w:rFonts w:ascii="宋体" w:hAnsi="宋体" w:cs="宋体"/>
                <w:sz w:val="18"/>
                <w:szCs w:val="18"/>
              </w:rPr>
            </w:pPr>
            <w:r>
              <w:rPr>
                <w:rFonts w:hint="eastAsia"/>
                <w:sz w:val="18"/>
                <w:szCs w:val="18"/>
              </w:rPr>
              <w:t>100%</w:t>
            </w:r>
          </w:p>
        </w:tc>
        <w:tc>
          <w:tcPr>
            <w:tcW w:w="1780" w:type="dxa"/>
            <w:tcBorders>
              <w:top w:val="nil"/>
              <w:left w:val="nil"/>
              <w:bottom w:val="single" w:sz="4" w:space="0" w:color="auto"/>
              <w:right w:val="single" w:sz="4" w:space="0" w:color="auto"/>
            </w:tcBorders>
            <w:shd w:val="clear" w:color="auto" w:fill="auto"/>
            <w:vAlign w:val="center"/>
            <w:hideMark/>
          </w:tcPr>
          <w:p w:rsidR="006575AF" w:rsidRDefault="006575AF" w:rsidP="00296E8D">
            <w:pPr>
              <w:rPr>
                <w:rFonts w:ascii="宋体" w:hAnsi="宋体" w:cs="宋体"/>
                <w:sz w:val="18"/>
                <w:szCs w:val="18"/>
              </w:rPr>
            </w:pPr>
            <w:r>
              <w:rPr>
                <w:rFonts w:hint="eastAsia"/>
                <w:sz w:val="18"/>
                <w:szCs w:val="18"/>
              </w:rPr>
              <w:t>100%</w:t>
            </w:r>
          </w:p>
        </w:tc>
      </w:tr>
      <w:tr w:rsidR="006575AF" w:rsidRPr="00146AAD" w:rsidTr="00296E8D">
        <w:trPr>
          <w:trHeight w:val="480"/>
        </w:trPr>
        <w:tc>
          <w:tcPr>
            <w:tcW w:w="720" w:type="dxa"/>
            <w:vMerge/>
            <w:tcBorders>
              <w:top w:val="nil"/>
              <w:left w:val="single" w:sz="4" w:space="0" w:color="auto"/>
              <w:bottom w:val="single" w:sz="4" w:space="0" w:color="000000"/>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146AAD">
              <w:rPr>
                <w:rFonts w:ascii="宋体" w:hAnsi="宋体" w:cs="宋体" w:hint="eastAsia"/>
                <w:kern w:val="0"/>
                <w:sz w:val="20"/>
                <w:szCs w:val="20"/>
              </w:rPr>
              <w:t>时效指标</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6575AF" w:rsidRDefault="006575AF" w:rsidP="00296E8D">
            <w:pPr>
              <w:rPr>
                <w:rFonts w:ascii="宋体" w:hAnsi="宋体" w:cs="宋体"/>
                <w:sz w:val="18"/>
                <w:szCs w:val="18"/>
              </w:rPr>
            </w:pPr>
            <w:r>
              <w:rPr>
                <w:rFonts w:hint="eastAsia"/>
                <w:sz w:val="18"/>
                <w:szCs w:val="18"/>
              </w:rPr>
              <w:t>地震专业紧急救援能力</w:t>
            </w:r>
          </w:p>
        </w:tc>
        <w:tc>
          <w:tcPr>
            <w:tcW w:w="2060" w:type="dxa"/>
            <w:tcBorders>
              <w:top w:val="nil"/>
              <w:left w:val="nil"/>
              <w:bottom w:val="single" w:sz="4" w:space="0" w:color="auto"/>
              <w:right w:val="single" w:sz="4" w:space="0" w:color="auto"/>
            </w:tcBorders>
            <w:shd w:val="clear" w:color="auto" w:fill="auto"/>
            <w:vAlign w:val="center"/>
            <w:hideMark/>
          </w:tcPr>
          <w:p w:rsidR="006575AF" w:rsidRDefault="006575AF" w:rsidP="00296E8D">
            <w:pPr>
              <w:rPr>
                <w:rFonts w:ascii="宋体" w:hAnsi="宋体" w:cs="宋体"/>
                <w:sz w:val="18"/>
                <w:szCs w:val="18"/>
              </w:rPr>
            </w:pPr>
            <w:r>
              <w:rPr>
                <w:rFonts w:hint="eastAsia"/>
                <w:sz w:val="18"/>
                <w:szCs w:val="18"/>
              </w:rPr>
              <w:t>震</w:t>
            </w:r>
            <w:proofErr w:type="gramStart"/>
            <w:r>
              <w:rPr>
                <w:rFonts w:hint="eastAsia"/>
                <w:sz w:val="18"/>
                <w:szCs w:val="18"/>
              </w:rPr>
              <w:t>后灾区</w:t>
            </w:r>
            <w:proofErr w:type="gramEnd"/>
            <w:r>
              <w:rPr>
                <w:rFonts w:hint="eastAsia"/>
                <w:sz w:val="18"/>
                <w:szCs w:val="18"/>
              </w:rPr>
              <w:t>市县地震救援队伍在</w:t>
            </w:r>
            <w:r>
              <w:rPr>
                <w:rFonts w:hint="eastAsia"/>
                <w:sz w:val="18"/>
                <w:szCs w:val="18"/>
              </w:rPr>
              <w:t>1</w:t>
            </w:r>
            <w:r>
              <w:rPr>
                <w:rFonts w:hint="eastAsia"/>
                <w:sz w:val="18"/>
                <w:szCs w:val="18"/>
              </w:rPr>
              <w:t>—</w:t>
            </w:r>
            <w:r>
              <w:rPr>
                <w:rFonts w:hint="eastAsia"/>
                <w:sz w:val="18"/>
                <w:szCs w:val="18"/>
              </w:rPr>
              <w:t>2</w:t>
            </w:r>
            <w:r>
              <w:rPr>
                <w:rFonts w:hint="eastAsia"/>
                <w:sz w:val="18"/>
                <w:szCs w:val="18"/>
              </w:rPr>
              <w:t>小时内开展救援行动，</w:t>
            </w:r>
            <w:proofErr w:type="gramStart"/>
            <w:r>
              <w:rPr>
                <w:rFonts w:hint="eastAsia"/>
                <w:sz w:val="18"/>
                <w:szCs w:val="18"/>
              </w:rPr>
              <w:t>省级队伍</w:t>
            </w:r>
            <w:proofErr w:type="gramEnd"/>
            <w:r>
              <w:rPr>
                <w:rFonts w:hint="eastAsia"/>
                <w:sz w:val="18"/>
                <w:szCs w:val="18"/>
              </w:rPr>
              <w:t>在</w:t>
            </w:r>
            <w:r>
              <w:rPr>
                <w:rFonts w:hint="eastAsia"/>
                <w:sz w:val="18"/>
                <w:szCs w:val="18"/>
              </w:rPr>
              <w:t>3</w:t>
            </w:r>
            <w:r>
              <w:rPr>
                <w:rFonts w:hint="eastAsia"/>
                <w:sz w:val="18"/>
                <w:szCs w:val="18"/>
              </w:rPr>
              <w:t>—</w:t>
            </w:r>
            <w:r>
              <w:rPr>
                <w:rFonts w:hint="eastAsia"/>
                <w:sz w:val="18"/>
                <w:szCs w:val="18"/>
              </w:rPr>
              <w:t>16</w:t>
            </w:r>
            <w:r>
              <w:rPr>
                <w:rFonts w:hint="eastAsia"/>
                <w:sz w:val="18"/>
                <w:szCs w:val="18"/>
              </w:rPr>
              <w:t>小时抵达地震灾区可展开有效的救援行动</w:t>
            </w:r>
          </w:p>
        </w:tc>
        <w:tc>
          <w:tcPr>
            <w:tcW w:w="1780" w:type="dxa"/>
            <w:tcBorders>
              <w:top w:val="nil"/>
              <w:left w:val="nil"/>
              <w:bottom w:val="single" w:sz="4" w:space="0" w:color="auto"/>
              <w:right w:val="single" w:sz="4" w:space="0" w:color="auto"/>
            </w:tcBorders>
            <w:shd w:val="clear" w:color="auto" w:fill="auto"/>
            <w:vAlign w:val="center"/>
            <w:hideMark/>
          </w:tcPr>
          <w:p w:rsidR="006575AF" w:rsidRDefault="006575AF" w:rsidP="00296E8D">
            <w:pPr>
              <w:rPr>
                <w:rFonts w:ascii="宋体" w:hAnsi="宋体" w:cs="宋体"/>
                <w:sz w:val="18"/>
                <w:szCs w:val="18"/>
              </w:rPr>
            </w:pPr>
            <w:r>
              <w:rPr>
                <w:rFonts w:hint="eastAsia"/>
                <w:sz w:val="18"/>
                <w:szCs w:val="18"/>
              </w:rPr>
              <w:t>震</w:t>
            </w:r>
            <w:proofErr w:type="gramStart"/>
            <w:r>
              <w:rPr>
                <w:rFonts w:hint="eastAsia"/>
                <w:sz w:val="18"/>
                <w:szCs w:val="18"/>
              </w:rPr>
              <w:t>后灾区</w:t>
            </w:r>
            <w:proofErr w:type="gramEnd"/>
            <w:r>
              <w:rPr>
                <w:rFonts w:hint="eastAsia"/>
                <w:sz w:val="18"/>
                <w:szCs w:val="18"/>
              </w:rPr>
              <w:t>市县地震救援队伍在</w:t>
            </w:r>
            <w:r>
              <w:rPr>
                <w:rFonts w:hint="eastAsia"/>
                <w:sz w:val="18"/>
                <w:szCs w:val="18"/>
              </w:rPr>
              <w:t>1</w:t>
            </w:r>
            <w:r>
              <w:rPr>
                <w:rFonts w:hint="eastAsia"/>
                <w:sz w:val="18"/>
                <w:szCs w:val="18"/>
              </w:rPr>
              <w:t>—</w:t>
            </w:r>
            <w:r>
              <w:rPr>
                <w:rFonts w:hint="eastAsia"/>
                <w:sz w:val="18"/>
                <w:szCs w:val="18"/>
              </w:rPr>
              <w:t>2</w:t>
            </w:r>
            <w:r>
              <w:rPr>
                <w:rFonts w:hint="eastAsia"/>
                <w:sz w:val="18"/>
                <w:szCs w:val="18"/>
              </w:rPr>
              <w:t>小时内开展救援行动，</w:t>
            </w:r>
            <w:proofErr w:type="gramStart"/>
            <w:r>
              <w:rPr>
                <w:rFonts w:hint="eastAsia"/>
                <w:sz w:val="18"/>
                <w:szCs w:val="18"/>
              </w:rPr>
              <w:t>省级队伍</w:t>
            </w:r>
            <w:proofErr w:type="gramEnd"/>
            <w:r>
              <w:rPr>
                <w:rFonts w:hint="eastAsia"/>
                <w:sz w:val="18"/>
                <w:szCs w:val="18"/>
              </w:rPr>
              <w:t>在</w:t>
            </w:r>
            <w:r>
              <w:rPr>
                <w:rFonts w:hint="eastAsia"/>
                <w:sz w:val="18"/>
                <w:szCs w:val="18"/>
              </w:rPr>
              <w:t>3</w:t>
            </w:r>
            <w:r>
              <w:rPr>
                <w:rFonts w:hint="eastAsia"/>
                <w:sz w:val="18"/>
                <w:szCs w:val="18"/>
              </w:rPr>
              <w:t>—</w:t>
            </w:r>
            <w:r>
              <w:rPr>
                <w:rFonts w:hint="eastAsia"/>
                <w:sz w:val="18"/>
                <w:szCs w:val="18"/>
              </w:rPr>
              <w:t>16</w:t>
            </w:r>
            <w:r>
              <w:rPr>
                <w:rFonts w:hint="eastAsia"/>
                <w:sz w:val="18"/>
                <w:szCs w:val="18"/>
              </w:rPr>
              <w:t>小时抵达地震灾区可展开有效的救援</w:t>
            </w:r>
            <w:r>
              <w:rPr>
                <w:rFonts w:hint="eastAsia"/>
                <w:sz w:val="18"/>
                <w:szCs w:val="18"/>
              </w:rPr>
              <w:lastRenderedPageBreak/>
              <w:t>行动</w:t>
            </w:r>
          </w:p>
        </w:tc>
      </w:tr>
      <w:tr w:rsidR="006575AF" w:rsidRPr="00146AAD" w:rsidTr="00296E8D">
        <w:trPr>
          <w:trHeight w:val="480"/>
        </w:trPr>
        <w:tc>
          <w:tcPr>
            <w:tcW w:w="720" w:type="dxa"/>
            <w:vMerge/>
            <w:tcBorders>
              <w:top w:val="nil"/>
              <w:left w:val="single" w:sz="4" w:space="0" w:color="auto"/>
              <w:bottom w:val="single" w:sz="4" w:space="0" w:color="000000"/>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360" w:type="dxa"/>
            <w:vMerge/>
            <w:tcBorders>
              <w:top w:val="nil"/>
              <w:left w:val="single" w:sz="4" w:space="0" w:color="auto"/>
              <w:bottom w:val="single" w:sz="4" w:space="0" w:color="000000"/>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6575AF" w:rsidRDefault="006575AF" w:rsidP="00296E8D">
            <w:pPr>
              <w:rPr>
                <w:rFonts w:ascii="宋体" w:hAnsi="宋体" w:cs="宋体"/>
                <w:sz w:val="18"/>
                <w:szCs w:val="18"/>
              </w:rPr>
            </w:pPr>
            <w:r>
              <w:rPr>
                <w:rFonts w:hint="eastAsia"/>
                <w:sz w:val="18"/>
                <w:szCs w:val="18"/>
              </w:rPr>
              <w:t>现场应急处置能力指标</w:t>
            </w:r>
          </w:p>
        </w:tc>
        <w:tc>
          <w:tcPr>
            <w:tcW w:w="2060" w:type="dxa"/>
            <w:tcBorders>
              <w:top w:val="nil"/>
              <w:left w:val="nil"/>
              <w:bottom w:val="single" w:sz="4" w:space="0" w:color="auto"/>
              <w:right w:val="single" w:sz="4" w:space="0" w:color="auto"/>
            </w:tcBorders>
            <w:shd w:val="clear" w:color="auto" w:fill="auto"/>
            <w:vAlign w:val="center"/>
            <w:hideMark/>
          </w:tcPr>
          <w:p w:rsidR="006575AF" w:rsidRDefault="006575AF" w:rsidP="00296E8D">
            <w:pPr>
              <w:rPr>
                <w:rFonts w:ascii="宋体" w:hAnsi="宋体" w:cs="宋体"/>
                <w:sz w:val="18"/>
                <w:szCs w:val="18"/>
              </w:rPr>
            </w:pPr>
            <w:r>
              <w:rPr>
                <w:rFonts w:hint="eastAsia"/>
                <w:sz w:val="18"/>
                <w:szCs w:val="18"/>
              </w:rPr>
              <w:t>震后</w:t>
            </w:r>
            <w:r>
              <w:rPr>
                <w:rFonts w:hint="eastAsia"/>
                <w:sz w:val="18"/>
                <w:szCs w:val="18"/>
              </w:rPr>
              <w:t>1</w:t>
            </w:r>
            <w:r>
              <w:rPr>
                <w:rFonts w:hint="eastAsia"/>
                <w:sz w:val="18"/>
                <w:szCs w:val="18"/>
              </w:rPr>
              <w:t>小时内地震系统现场指挥机构启动；</w:t>
            </w:r>
            <w:r>
              <w:rPr>
                <w:rFonts w:hint="eastAsia"/>
                <w:sz w:val="18"/>
                <w:szCs w:val="18"/>
              </w:rPr>
              <w:t>24</w:t>
            </w:r>
            <w:r>
              <w:rPr>
                <w:rFonts w:hint="eastAsia"/>
                <w:sz w:val="18"/>
                <w:szCs w:val="18"/>
              </w:rPr>
              <w:t>小时内自治区、地州、市县</w:t>
            </w:r>
            <w:r>
              <w:rPr>
                <w:rFonts w:hint="eastAsia"/>
                <w:sz w:val="18"/>
                <w:szCs w:val="18"/>
              </w:rPr>
              <w:t>3</w:t>
            </w:r>
            <w:r>
              <w:rPr>
                <w:rFonts w:hint="eastAsia"/>
                <w:sz w:val="18"/>
                <w:szCs w:val="18"/>
              </w:rPr>
              <w:t>级地震系统现场联合指挥部在现场开展工作</w:t>
            </w:r>
          </w:p>
        </w:tc>
        <w:tc>
          <w:tcPr>
            <w:tcW w:w="1780" w:type="dxa"/>
            <w:tcBorders>
              <w:top w:val="nil"/>
              <w:left w:val="nil"/>
              <w:bottom w:val="single" w:sz="4" w:space="0" w:color="auto"/>
              <w:right w:val="single" w:sz="4" w:space="0" w:color="auto"/>
            </w:tcBorders>
            <w:shd w:val="clear" w:color="auto" w:fill="auto"/>
            <w:vAlign w:val="center"/>
            <w:hideMark/>
          </w:tcPr>
          <w:p w:rsidR="006575AF" w:rsidRDefault="006575AF" w:rsidP="00296E8D">
            <w:pPr>
              <w:rPr>
                <w:rFonts w:ascii="宋体" w:hAnsi="宋体" w:cs="宋体"/>
                <w:sz w:val="18"/>
                <w:szCs w:val="18"/>
              </w:rPr>
            </w:pPr>
            <w:r>
              <w:rPr>
                <w:rFonts w:hint="eastAsia"/>
                <w:sz w:val="18"/>
                <w:szCs w:val="18"/>
              </w:rPr>
              <w:t>震后</w:t>
            </w:r>
            <w:r>
              <w:rPr>
                <w:rFonts w:hint="eastAsia"/>
                <w:sz w:val="18"/>
                <w:szCs w:val="18"/>
              </w:rPr>
              <w:t>1</w:t>
            </w:r>
            <w:r>
              <w:rPr>
                <w:rFonts w:hint="eastAsia"/>
                <w:sz w:val="18"/>
                <w:szCs w:val="18"/>
              </w:rPr>
              <w:t>小时内地震系统现场指挥机构启动；</w:t>
            </w:r>
            <w:r>
              <w:rPr>
                <w:rFonts w:hint="eastAsia"/>
                <w:sz w:val="18"/>
                <w:szCs w:val="18"/>
              </w:rPr>
              <w:t>24</w:t>
            </w:r>
            <w:r>
              <w:rPr>
                <w:rFonts w:hint="eastAsia"/>
                <w:sz w:val="18"/>
                <w:szCs w:val="18"/>
              </w:rPr>
              <w:t>小时内自治区、地州、市县</w:t>
            </w:r>
            <w:r>
              <w:rPr>
                <w:rFonts w:hint="eastAsia"/>
                <w:sz w:val="18"/>
                <w:szCs w:val="18"/>
              </w:rPr>
              <w:t>3</w:t>
            </w:r>
            <w:r>
              <w:rPr>
                <w:rFonts w:hint="eastAsia"/>
                <w:sz w:val="18"/>
                <w:szCs w:val="18"/>
              </w:rPr>
              <w:t>级地震系统现场联合指挥部在现场开展工作</w:t>
            </w:r>
          </w:p>
        </w:tc>
      </w:tr>
      <w:tr w:rsidR="006575AF" w:rsidRPr="00146AAD" w:rsidTr="00296E8D">
        <w:trPr>
          <w:trHeight w:val="480"/>
        </w:trPr>
        <w:tc>
          <w:tcPr>
            <w:tcW w:w="720" w:type="dxa"/>
            <w:vMerge/>
            <w:tcBorders>
              <w:top w:val="nil"/>
              <w:left w:val="single" w:sz="4" w:space="0" w:color="auto"/>
              <w:bottom w:val="single" w:sz="4" w:space="0" w:color="000000"/>
              <w:right w:val="single" w:sz="4" w:space="0" w:color="auto"/>
            </w:tcBorders>
            <w:vAlign w:val="center"/>
          </w:tcPr>
          <w:p w:rsidR="006575AF" w:rsidRPr="00146AAD" w:rsidRDefault="006575AF" w:rsidP="00296E8D">
            <w:pPr>
              <w:widowControl/>
              <w:jc w:val="left"/>
              <w:rPr>
                <w:rFonts w:ascii="宋体" w:hAnsi="宋体" w:cs="宋体"/>
                <w:kern w:val="0"/>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6575AF" w:rsidRPr="00146AAD" w:rsidRDefault="006575AF" w:rsidP="00296E8D">
            <w:pPr>
              <w:widowControl/>
              <w:jc w:val="left"/>
              <w:rPr>
                <w:rFonts w:ascii="宋体" w:hAnsi="宋体" w:cs="宋体"/>
                <w:kern w:val="0"/>
                <w:sz w:val="20"/>
                <w:szCs w:val="20"/>
              </w:rPr>
            </w:pPr>
          </w:p>
        </w:tc>
        <w:tc>
          <w:tcPr>
            <w:tcW w:w="1360" w:type="dxa"/>
            <w:vMerge/>
            <w:tcBorders>
              <w:top w:val="nil"/>
              <w:left w:val="single" w:sz="4" w:space="0" w:color="auto"/>
              <w:bottom w:val="single" w:sz="4" w:space="0" w:color="000000"/>
              <w:right w:val="single" w:sz="4" w:space="0" w:color="auto"/>
            </w:tcBorders>
            <w:vAlign w:val="center"/>
          </w:tcPr>
          <w:p w:rsidR="006575AF" w:rsidRPr="00146AAD" w:rsidRDefault="006575AF" w:rsidP="00296E8D">
            <w:pPr>
              <w:widowControl/>
              <w:jc w:val="left"/>
              <w:rPr>
                <w:rFonts w:ascii="宋体" w:hAnsi="宋体" w:cs="宋体"/>
                <w:kern w:val="0"/>
                <w:sz w:val="20"/>
                <w:szCs w:val="20"/>
              </w:rPr>
            </w:pPr>
          </w:p>
        </w:tc>
        <w:tc>
          <w:tcPr>
            <w:tcW w:w="1960" w:type="dxa"/>
            <w:gridSpan w:val="2"/>
            <w:tcBorders>
              <w:top w:val="single" w:sz="4" w:space="0" w:color="auto"/>
              <w:left w:val="nil"/>
              <w:bottom w:val="single" w:sz="4" w:space="0" w:color="auto"/>
              <w:right w:val="single" w:sz="4" w:space="0" w:color="auto"/>
            </w:tcBorders>
            <w:shd w:val="clear" w:color="auto" w:fill="auto"/>
            <w:vAlign w:val="center"/>
          </w:tcPr>
          <w:p w:rsidR="006575AF" w:rsidRDefault="006575AF" w:rsidP="00296E8D">
            <w:pPr>
              <w:rPr>
                <w:rFonts w:ascii="宋体" w:hAnsi="宋体" w:cs="宋体"/>
                <w:sz w:val="18"/>
                <w:szCs w:val="18"/>
              </w:rPr>
            </w:pPr>
            <w:r>
              <w:rPr>
                <w:rFonts w:hint="eastAsia"/>
                <w:sz w:val="18"/>
                <w:szCs w:val="18"/>
              </w:rPr>
              <w:t>地震灾情获取能力指标</w:t>
            </w:r>
          </w:p>
        </w:tc>
        <w:tc>
          <w:tcPr>
            <w:tcW w:w="2060" w:type="dxa"/>
            <w:tcBorders>
              <w:top w:val="nil"/>
              <w:left w:val="nil"/>
              <w:bottom w:val="single" w:sz="4" w:space="0" w:color="auto"/>
              <w:right w:val="single" w:sz="4" w:space="0" w:color="auto"/>
            </w:tcBorders>
            <w:shd w:val="clear" w:color="auto" w:fill="auto"/>
            <w:vAlign w:val="center"/>
          </w:tcPr>
          <w:p w:rsidR="006575AF" w:rsidRDefault="006575AF" w:rsidP="00296E8D">
            <w:pPr>
              <w:rPr>
                <w:rFonts w:ascii="宋体" w:hAnsi="宋体" w:cs="宋体"/>
                <w:sz w:val="18"/>
                <w:szCs w:val="18"/>
              </w:rPr>
            </w:pPr>
            <w:r>
              <w:rPr>
                <w:rFonts w:hint="eastAsia"/>
                <w:sz w:val="18"/>
                <w:szCs w:val="18"/>
              </w:rPr>
              <w:t>震后</w:t>
            </w:r>
            <w:r>
              <w:rPr>
                <w:rFonts w:hint="eastAsia"/>
                <w:sz w:val="18"/>
                <w:szCs w:val="18"/>
              </w:rPr>
              <w:t>3</w:t>
            </w:r>
            <w:r>
              <w:rPr>
                <w:rFonts w:hint="eastAsia"/>
                <w:sz w:val="18"/>
                <w:szCs w:val="18"/>
              </w:rPr>
              <w:t>小时内提供灾情和破坏范围初步</w:t>
            </w:r>
            <w:proofErr w:type="gramStart"/>
            <w:r>
              <w:rPr>
                <w:rFonts w:hint="eastAsia"/>
                <w:sz w:val="18"/>
                <w:szCs w:val="18"/>
              </w:rPr>
              <w:t>研判结果</w:t>
            </w:r>
            <w:proofErr w:type="gramEnd"/>
          </w:p>
        </w:tc>
        <w:tc>
          <w:tcPr>
            <w:tcW w:w="1780" w:type="dxa"/>
            <w:tcBorders>
              <w:top w:val="nil"/>
              <w:left w:val="nil"/>
              <w:bottom w:val="single" w:sz="4" w:space="0" w:color="auto"/>
              <w:right w:val="single" w:sz="4" w:space="0" w:color="auto"/>
            </w:tcBorders>
            <w:shd w:val="clear" w:color="auto" w:fill="auto"/>
            <w:vAlign w:val="center"/>
          </w:tcPr>
          <w:p w:rsidR="006575AF" w:rsidRDefault="006575AF" w:rsidP="00296E8D">
            <w:pPr>
              <w:rPr>
                <w:rFonts w:ascii="宋体" w:hAnsi="宋体" w:cs="宋体"/>
                <w:sz w:val="18"/>
                <w:szCs w:val="18"/>
              </w:rPr>
            </w:pPr>
            <w:r>
              <w:rPr>
                <w:rFonts w:hint="eastAsia"/>
                <w:sz w:val="18"/>
                <w:szCs w:val="18"/>
              </w:rPr>
              <w:t>震后</w:t>
            </w:r>
            <w:r>
              <w:rPr>
                <w:rFonts w:hint="eastAsia"/>
                <w:sz w:val="18"/>
                <w:szCs w:val="18"/>
              </w:rPr>
              <w:t>3</w:t>
            </w:r>
            <w:r>
              <w:rPr>
                <w:rFonts w:hint="eastAsia"/>
                <w:sz w:val="18"/>
                <w:szCs w:val="18"/>
              </w:rPr>
              <w:t>小时内提供灾情和破坏范围初步</w:t>
            </w:r>
            <w:proofErr w:type="gramStart"/>
            <w:r>
              <w:rPr>
                <w:rFonts w:hint="eastAsia"/>
                <w:sz w:val="18"/>
                <w:szCs w:val="18"/>
              </w:rPr>
              <w:t>研判结果</w:t>
            </w:r>
            <w:proofErr w:type="gramEnd"/>
          </w:p>
        </w:tc>
      </w:tr>
      <w:tr w:rsidR="006575AF" w:rsidRPr="00146AAD" w:rsidTr="00296E8D">
        <w:trPr>
          <w:trHeight w:val="480"/>
        </w:trPr>
        <w:tc>
          <w:tcPr>
            <w:tcW w:w="720" w:type="dxa"/>
            <w:vMerge/>
            <w:tcBorders>
              <w:top w:val="nil"/>
              <w:left w:val="single" w:sz="4" w:space="0" w:color="auto"/>
              <w:bottom w:val="single" w:sz="4" w:space="0" w:color="000000"/>
              <w:right w:val="single" w:sz="4" w:space="0" w:color="auto"/>
            </w:tcBorders>
            <w:vAlign w:val="center"/>
          </w:tcPr>
          <w:p w:rsidR="006575AF" w:rsidRPr="00146AAD" w:rsidRDefault="006575AF" w:rsidP="00296E8D">
            <w:pPr>
              <w:widowControl/>
              <w:jc w:val="left"/>
              <w:rPr>
                <w:rFonts w:ascii="宋体" w:hAnsi="宋体" w:cs="宋体"/>
                <w:kern w:val="0"/>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6575AF" w:rsidRPr="00146AAD" w:rsidRDefault="006575AF" w:rsidP="00296E8D">
            <w:pPr>
              <w:widowControl/>
              <w:jc w:val="left"/>
              <w:rPr>
                <w:rFonts w:ascii="宋体" w:hAnsi="宋体" w:cs="宋体"/>
                <w:kern w:val="0"/>
                <w:sz w:val="20"/>
                <w:szCs w:val="20"/>
              </w:rPr>
            </w:pPr>
          </w:p>
        </w:tc>
        <w:tc>
          <w:tcPr>
            <w:tcW w:w="1360" w:type="dxa"/>
            <w:vMerge/>
            <w:tcBorders>
              <w:top w:val="nil"/>
              <w:left w:val="single" w:sz="4" w:space="0" w:color="auto"/>
              <w:bottom w:val="single" w:sz="4" w:space="0" w:color="000000"/>
              <w:right w:val="single" w:sz="4" w:space="0" w:color="auto"/>
            </w:tcBorders>
            <w:vAlign w:val="center"/>
          </w:tcPr>
          <w:p w:rsidR="006575AF" w:rsidRPr="00146AAD" w:rsidRDefault="006575AF" w:rsidP="00296E8D">
            <w:pPr>
              <w:widowControl/>
              <w:jc w:val="left"/>
              <w:rPr>
                <w:rFonts w:ascii="宋体" w:hAnsi="宋体" w:cs="宋体"/>
                <w:kern w:val="0"/>
                <w:sz w:val="20"/>
                <w:szCs w:val="20"/>
              </w:rPr>
            </w:pPr>
          </w:p>
        </w:tc>
        <w:tc>
          <w:tcPr>
            <w:tcW w:w="1960" w:type="dxa"/>
            <w:gridSpan w:val="2"/>
            <w:tcBorders>
              <w:top w:val="single" w:sz="4" w:space="0" w:color="auto"/>
              <w:left w:val="nil"/>
              <w:bottom w:val="single" w:sz="4" w:space="0" w:color="auto"/>
              <w:right w:val="single" w:sz="4" w:space="0" w:color="auto"/>
            </w:tcBorders>
            <w:shd w:val="clear" w:color="auto" w:fill="auto"/>
            <w:vAlign w:val="center"/>
          </w:tcPr>
          <w:p w:rsidR="006575AF" w:rsidRDefault="006575AF" w:rsidP="00296E8D">
            <w:pPr>
              <w:rPr>
                <w:rFonts w:ascii="宋体" w:hAnsi="宋体" w:cs="宋体"/>
                <w:sz w:val="18"/>
                <w:szCs w:val="18"/>
              </w:rPr>
            </w:pPr>
            <w:r>
              <w:rPr>
                <w:rFonts w:hint="eastAsia"/>
                <w:sz w:val="18"/>
                <w:szCs w:val="18"/>
              </w:rPr>
              <w:t>震后地震烈度</w:t>
            </w:r>
            <w:proofErr w:type="gramStart"/>
            <w:r>
              <w:rPr>
                <w:rFonts w:hint="eastAsia"/>
                <w:sz w:val="18"/>
                <w:szCs w:val="18"/>
              </w:rPr>
              <w:t>图完成</w:t>
            </w:r>
            <w:proofErr w:type="gramEnd"/>
            <w:r>
              <w:rPr>
                <w:rFonts w:hint="eastAsia"/>
                <w:sz w:val="18"/>
                <w:szCs w:val="18"/>
              </w:rPr>
              <w:t>时限</w:t>
            </w:r>
          </w:p>
        </w:tc>
        <w:tc>
          <w:tcPr>
            <w:tcW w:w="2060" w:type="dxa"/>
            <w:tcBorders>
              <w:top w:val="nil"/>
              <w:left w:val="nil"/>
              <w:bottom w:val="single" w:sz="4" w:space="0" w:color="auto"/>
              <w:right w:val="single" w:sz="4" w:space="0" w:color="auto"/>
            </w:tcBorders>
            <w:shd w:val="clear" w:color="auto" w:fill="auto"/>
            <w:vAlign w:val="center"/>
          </w:tcPr>
          <w:p w:rsidR="006575AF" w:rsidRDefault="006575AF" w:rsidP="00296E8D">
            <w:pPr>
              <w:rPr>
                <w:rFonts w:ascii="宋体" w:hAnsi="宋体" w:cs="宋体"/>
                <w:sz w:val="18"/>
                <w:szCs w:val="18"/>
              </w:rPr>
            </w:pPr>
            <w:r>
              <w:rPr>
                <w:rFonts w:hint="eastAsia"/>
                <w:sz w:val="18"/>
                <w:szCs w:val="18"/>
              </w:rPr>
              <w:t>一般、重大和特别重大地震现场处置分别在</w:t>
            </w:r>
            <w:r>
              <w:rPr>
                <w:rFonts w:hint="eastAsia"/>
                <w:sz w:val="18"/>
                <w:szCs w:val="18"/>
              </w:rPr>
              <w:t>3</w:t>
            </w:r>
            <w:r>
              <w:rPr>
                <w:rFonts w:hint="eastAsia"/>
                <w:sz w:val="18"/>
                <w:szCs w:val="18"/>
              </w:rPr>
              <w:t>天、</w:t>
            </w:r>
            <w:r>
              <w:rPr>
                <w:rFonts w:hint="eastAsia"/>
                <w:sz w:val="18"/>
                <w:szCs w:val="18"/>
              </w:rPr>
              <w:t>5</w:t>
            </w:r>
            <w:r>
              <w:rPr>
                <w:rFonts w:hint="eastAsia"/>
                <w:sz w:val="18"/>
                <w:szCs w:val="18"/>
              </w:rPr>
              <w:t>天、</w:t>
            </w:r>
            <w:r>
              <w:rPr>
                <w:rFonts w:hint="eastAsia"/>
                <w:sz w:val="18"/>
                <w:szCs w:val="18"/>
              </w:rPr>
              <w:t>7</w:t>
            </w:r>
            <w:r>
              <w:rPr>
                <w:rFonts w:hint="eastAsia"/>
                <w:sz w:val="18"/>
                <w:szCs w:val="18"/>
              </w:rPr>
              <w:t>天内给出地震烈度图</w:t>
            </w:r>
          </w:p>
        </w:tc>
        <w:tc>
          <w:tcPr>
            <w:tcW w:w="1780" w:type="dxa"/>
            <w:tcBorders>
              <w:top w:val="nil"/>
              <w:left w:val="nil"/>
              <w:bottom w:val="single" w:sz="4" w:space="0" w:color="auto"/>
              <w:right w:val="single" w:sz="4" w:space="0" w:color="auto"/>
            </w:tcBorders>
            <w:shd w:val="clear" w:color="auto" w:fill="auto"/>
            <w:vAlign w:val="center"/>
          </w:tcPr>
          <w:p w:rsidR="006575AF" w:rsidRDefault="006575AF" w:rsidP="00296E8D">
            <w:pPr>
              <w:rPr>
                <w:rFonts w:ascii="宋体" w:hAnsi="宋体" w:cs="宋体"/>
                <w:sz w:val="18"/>
                <w:szCs w:val="18"/>
              </w:rPr>
            </w:pPr>
            <w:r>
              <w:rPr>
                <w:rFonts w:hint="eastAsia"/>
                <w:sz w:val="18"/>
                <w:szCs w:val="18"/>
              </w:rPr>
              <w:t>一般、重大和特别重大地震现场处置分别在</w:t>
            </w:r>
            <w:r>
              <w:rPr>
                <w:rFonts w:hint="eastAsia"/>
                <w:sz w:val="18"/>
                <w:szCs w:val="18"/>
              </w:rPr>
              <w:t>3</w:t>
            </w:r>
            <w:r>
              <w:rPr>
                <w:rFonts w:hint="eastAsia"/>
                <w:sz w:val="18"/>
                <w:szCs w:val="18"/>
              </w:rPr>
              <w:t>天、</w:t>
            </w:r>
            <w:r>
              <w:rPr>
                <w:rFonts w:hint="eastAsia"/>
                <w:sz w:val="18"/>
                <w:szCs w:val="18"/>
              </w:rPr>
              <w:t>5</w:t>
            </w:r>
            <w:r>
              <w:rPr>
                <w:rFonts w:hint="eastAsia"/>
                <w:sz w:val="18"/>
                <w:szCs w:val="18"/>
              </w:rPr>
              <w:t>天、</w:t>
            </w:r>
            <w:r>
              <w:rPr>
                <w:rFonts w:hint="eastAsia"/>
                <w:sz w:val="18"/>
                <w:szCs w:val="18"/>
              </w:rPr>
              <w:t>7</w:t>
            </w:r>
            <w:r>
              <w:rPr>
                <w:rFonts w:hint="eastAsia"/>
                <w:sz w:val="18"/>
                <w:szCs w:val="18"/>
              </w:rPr>
              <w:t>天内给出地震烈度图</w:t>
            </w:r>
          </w:p>
        </w:tc>
      </w:tr>
      <w:tr w:rsidR="006575AF" w:rsidRPr="00146AAD" w:rsidTr="00296E8D">
        <w:trPr>
          <w:trHeight w:val="480"/>
        </w:trPr>
        <w:tc>
          <w:tcPr>
            <w:tcW w:w="720" w:type="dxa"/>
            <w:vMerge/>
            <w:tcBorders>
              <w:top w:val="nil"/>
              <w:left w:val="single" w:sz="4" w:space="0" w:color="auto"/>
              <w:bottom w:val="single" w:sz="4" w:space="0" w:color="000000"/>
              <w:right w:val="single" w:sz="4" w:space="0" w:color="auto"/>
            </w:tcBorders>
            <w:vAlign w:val="center"/>
          </w:tcPr>
          <w:p w:rsidR="006575AF" w:rsidRPr="00146AAD" w:rsidRDefault="006575AF" w:rsidP="00296E8D">
            <w:pPr>
              <w:widowControl/>
              <w:jc w:val="left"/>
              <w:rPr>
                <w:rFonts w:ascii="宋体" w:hAnsi="宋体" w:cs="宋体"/>
                <w:kern w:val="0"/>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6575AF" w:rsidRPr="00146AAD" w:rsidRDefault="006575AF" w:rsidP="00296E8D">
            <w:pPr>
              <w:widowControl/>
              <w:jc w:val="left"/>
              <w:rPr>
                <w:rFonts w:ascii="宋体" w:hAnsi="宋体" w:cs="宋体"/>
                <w:kern w:val="0"/>
                <w:sz w:val="20"/>
                <w:szCs w:val="20"/>
              </w:rPr>
            </w:pPr>
          </w:p>
        </w:tc>
        <w:tc>
          <w:tcPr>
            <w:tcW w:w="1360" w:type="dxa"/>
            <w:vMerge/>
            <w:tcBorders>
              <w:top w:val="nil"/>
              <w:left w:val="single" w:sz="4" w:space="0" w:color="auto"/>
              <w:bottom w:val="single" w:sz="4" w:space="0" w:color="000000"/>
              <w:right w:val="single" w:sz="4" w:space="0" w:color="auto"/>
            </w:tcBorders>
            <w:vAlign w:val="center"/>
          </w:tcPr>
          <w:p w:rsidR="006575AF" w:rsidRPr="00146AAD" w:rsidRDefault="006575AF" w:rsidP="00296E8D">
            <w:pPr>
              <w:widowControl/>
              <w:jc w:val="left"/>
              <w:rPr>
                <w:rFonts w:ascii="宋体" w:hAnsi="宋体" w:cs="宋体"/>
                <w:kern w:val="0"/>
                <w:sz w:val="20"/>
                <w:szCs w:val="20"/>
              </w:rPr>
            </w:pPr>
          </w:p>
        </w:tc>
        <w:tc>
          <w:tcPr>
            <w:tcW w:w="1960" w:type="dxa"/>
            <w:gridSpan w:val="2"/>
            <w:tcBorders>
              <w:top w:val="single" w:sz="4" w:space="0" w:color="auto"/>
              <w:left w:val="nil"/>
              <w:bottom w:val="single" w:sz="4" w:space="0" w:color="auto"/>
              <w:right w:val="single" w:sz="4" w:space="0" w:color="auto"/>
            </w:tcBorders>
            <w:shd w:val="clear" w:color="auto" w:fill="auto"/>
            <w:vAlign w:val="center"/>
          </w:tcPr>
          <w:p w:rsidR="006575AF" w:rsidRDefault="006575AF" w:rsidP="00296E8D">
            <w:pPr>
              <w:rPr>
                <w:rFonts w:ascii="宋体" w:hAnsi="宋体" w:cs="宋体"/>
                <w:sz w:val="18"/>
                <w:szCs w:val="18"/>
              </w:rPr>
            </w:pPr>
            <w:r>
              <w:rPr>
                <w:rFonts w:hint="eastAsia"/>
                <w:sz w:val="18"/>
                <w:szCs w:val="18"/>
              </w:rPr>
              <w:t>采购计划完成率</w:t>
            </w:r>
          </w:p>
        </w:tc>
        <w:tc>
          <w:tcPr>
            <w:tcW w:w="2060" w:type="dxa"/>
            <w:tcBorders>
              <w:top w:val="nil"/>
              <w:left w:val="nil"/>
              <w:bottom w:val="single" w:sz="4" w:space="0" w:color="auto"/>
              <w:right w:val="single" w:sz="4" w:space="0" w:color="auto"/>
            </w:tcBorders>
            <w:shd w:val="clear" w:color="auto" w:fill="auto"/>
            <w:vAlign w:val="center"/>
          </w:tcPr>
          <w:p w:rsidR="006575AF" w:rsidRDefault="006575AF" w:rsidP="00296E8D">
            <w:pPr>
              <w:rPr>
                <w:rFonts w:ascii="宋体" w:hAnsi="宋体" w:cs="宋体"/>
                <w:sz w:val="18"/>
                <w:szCs w:val="18"/>
              </w:rPr>
            </w:pPr>
            <w:r>
              <w:rPr>
                <w:rFonts w:hint="eastAsia"/>
                <w:sz w:val="18"/>
                <w:szCs w:val="18"/>
              </w:rPr>
              <w:t>90%</w:t>
            </w:r>
            <w:r>
              <w:rPr>
                <w:rFonts w:hint="eastAsia"/>
                <w:sz w:val="18"/>
                <w:szCs w:val="18"/>
              </w:rPr>
              <w:t>以上</w:t>
            </w:r>
          </w:p>
        </w:tc>
        <w:tc>
          <w:tcPr>
            <w:tcW w:w="1780" w:type="dxa"/>
            <w:tcBorders>
              <w:top w:val="nil"/>
              <w:left w:val="nil"/>
              <w:bottom w:val="single" w:sz="4" w:space="0" w:color="auto"/>
              <w:right w:val="single" w:sz="4" w:space="0" w:color="auto"/>
            </w:tcBorders>
            <w:shd w:val="clear" w:color="auto" w:fill="auto"/>
            <w:vAlign w:val="center"/>
          </w:tcPr>
          <w:p w:rsidR="006575AF" w:rsidRDefault="006575AF" w:rsidP="00296E8D">
            <w:pPr>
              <w:rPr>
                <w:rFonts w:ascii="宋体" w:hAnsi="宋体" w:cs="宋体"/>
                <w:sz w:val="18"/>
                <w:szCs w:val="18"/>
              </w:rPr>
            </w:pPr>
            <w:r>
              <w:rPr>
                <w:rFonts w:hint="eastAsia"/>
                <w:sz w:val="18"/>
                <w:szCs w:val="18"/>
              </w:rPr>
              <w:t>90%</w:t>
            </w:r>
            <w:r>
              <w:rPr>
                <w:rFonts w:hint="eastAsia"/>
                <w:sz w:val="18"/>
                <w:szCs w:val="18"/>
              </w:rPr>
              <w:t>以上</w:t>
            </w:r>
          </w:p>
        </w:tc>
      </w:tr>
      <w:tr w:rsidR="006575AF" w:rsidRPr="00146AAD" w:rsidTr="00296E8D">
        <w:trPr>
          <w:trHeight w:val="480"/>
        </w:trPr>
        <w:tc>
          <w:tcPr>
            <w:tcW w:w="720" w:type="dxa"/>
            <w:vMerge/>
            <w:tcBorders>
              <w:top w:val="nil"/>
              <w:left w:val="single" w:sz="4" w:space="0" w:color="auto"/>
              <w:bottom w:val="single" w:sz="4" w:space="0" w:color="000000"/>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360" w:type="dxa"/>
            <w:vMerge/>
            <w:tcBorders>
              <w:top w:val="nil"/>
              <w:left w:val="single" w:sz="4" w:space="0" w:color="auto"/>
              <w:bottom w:val="single" w:sz="4" w:space="0" w:color="000000"/>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6575AF" w:rsidRDefault="006575AF" w:rsidP="00296E8D">
            <w:pPr>
              <w:rPr>
                <w:rFonts w:ascii="宋体" w:hAnsi="宋体" w:cs="宋体"/>
                <w:sz w:val="18"/>
                <w:szCs w:val="18"/>
              </w:rPr>
            </w:pPr>
            <w:r>
              <w:rPr>
                <w:rFonts w:hint="eastAsia"/>
                <w:sz w:val="18"/>
                <w:szCs w:val="18"/>
              </w:rPr>
              <w:t>经费执行率</w:t>
            </w:r>
          </w:p>
        </w:tc>
        <w:tc>
          <w:tcPr>
            <w:tcW w:w="2060" w:type="dxa"/>
            <w:tcBorders>
              <w:top w:val="nil"/>
              <w:left w:val="nil"/>
              <w:bottom w:val="single" w:sz="4" w:space="0" w:color="auto"/>
              <w:right w:val="single" w:sz="4" w:space="0" w:color="auto"/>
            </w:tcBorders>
            <w:shd w:val="clear" w:color="auto" w:fill="auto"/>
            <w:vAlign w:val="center"/>
            <w:hideMark/>
          </w:tcPr>
          <w:p w:rsidR="006575AF" w:rsidRDefault="006575AF" w:rsidP="00296E8D">
            <w:pPr>
              <w:rPr>
                <w:rFonts w:ascii="宋体" w:hAnsi="宋体" w:cs="宋体"/>
                <w:sz w:val="18"/>
                <w:szCs w:val="18"/>
              </w:rPr>
            </w:pPr>
            <w:r>
              <w:rPr>
                <w:rFonts w:hint="eastAsia"/>
                <w:sz w:val="18"/>
                <w:szCs w:val="18"/>
              </w:rPr>
              <w:t>90%</w:t>
            </w:r>
            <w:r>
              <w:rPr>
                <w:rFonts w:hint="eastAsia"/>
                <w:sz w:val="18"/>
                <w:szCs w:val="18"/>
              </w:rPr>
              <w:t>以上</w:t>
            </w:r>
          </w:p>
        </w:tc>
        <w:tc>
          <w:tcPr>
            <w:tcW w:w="1780" w:type="dxa"/>
            <w:tcBorders>
              <w:top w:val="nil"/>
              <w:left w:val="nil"/>
              <w:bottom w:val="single" w:sz="4" w:space="0" w:color="auto"/>
              <w:right w:val="single" w:sz="4" w:space="0" w:color="auto"/>
            </w:tcBorders>
            <w:shd w:val="clear" w:color="auto" w:fill="auto"/>
            <w:vAlign w:val="center"/>
            <w:hideMark/>
          </w:tcPr>
          <w:p w:rsidR="006575AF" w:rsidRDefault="006575AF" w:rsidP="00296E8D">
            <w:pPr>
              <w:rPr>
                <w:rFonts w:ascii="宋体" w:hAnsi="宋体" w:cs="宋体"/>
                <w:sz w:val="18"/>
                <w:szCs w:val="18"/>
              </w:rPr>
            </w:pPr>
            <w:r>
              <w:rPr>
                <w:rFonts w:hint="eastAsia"/>
                <w:sz w:val="18"/>
                <w:szCs w:val="18"/>
              </w:rPr>
              <w:t>90%</w:t>
            </w:r>
            <w:r>
              <w:rPr>
                <w:rFonts w:hint="eastAsia"/>
                <w:sz w:val="18"/>
                <w:szCs w:val="18"/>
              </w:rPr>
              <w:t>以上</w:t>
            </w:r>
          </w:p>
        </w:tc>
      </w:tr>
      <w:tr w:rsidR="006575AF" w:rsidRPr="00146AAD" w:rsidTr="00296E8D">
        <w:trPr>
          <w:trHeight w:val="480"/>
        </w:trPr>
        <w:tc>
          <w:tcPr>
            <w:tcW w:w="720" w:type="dxa"/>
            <w:vMerge/>
            <w:tcBorders>
              <w:top w:val="nil"/>
              <w:left w:val="single" w:sz="4" w:space="0" w:color="auto"/>
              <w:bottom w:val="single" w:sz="4" w:space="0" w:color="000000"/>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146AAD">
              <w:rPr>
                <w:rFonts w:ascii="宋体" w:hAnsi="宋体" w:cs="宋体" w:hint="eastAsia"/>
                <w:kern w:val="0"/>
                <w:sz w:val="20"/>
                <w:szCs w:val="20"/>
              </w:rPr>
              <w:t>项目效果指标</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146AAD">
              <w:rPr>
                <w:rFonts w:ascii="宋体" w:hAnsi="宋体" w:cs="宋体" w:hint="eastAsia"/>
                <w:kern w:val="0"/>
                <w:sz w:val="20"/>
                <w:szCs w:val="20"/>
              </w:rPr>
              <w:t>社会效益</w:t>
            </w:r>
            <w:r w:rsidRPr="00146AAD">
              <w:rPr>
                <w:rFonts w:ascii="宋体" w:hAnsi="宋体" w:cs="宋体" w:hint="eastAsia"/>
                <w:kern w:val="0"/>
                <w:sz w:val="20"/>
                <w:szCs w:val="20"/>
              </w:rPr>
              <w:br/>
              <w:t>指标</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6575AF" w:rsidRDefault="006575AF" w:rsidP="00296E8D">
            <w:pPr>
              <w:rPr>
                <w:rFonts w:ascii="宋体" w:hAnsi="宋体" w:cs="宋体"/>
                <w:sz w:val="18"/>
                <w:szCs w:val="18"/>
              </w:rPr>
            </w:pPr>
            <w:r>
              <w:rPr>
                <w:rFonts w:hint="eastAsia"/>
                <w:sz w:val="18"/>
                <w:szCs w:val="18"/>
              </w:rPr>
              <w:t>应急救援处置能力</w:t>
            </w:r>
          </w:p>
        </w:tc>
        <w:tc>
          <w:tcPr>
            <w:tcW w:w="2060" w:type="dxa"/>
            <w:tcBorders>
              <w:top w:val="nil"/>
              <w:left w:val="nil"/>
              <w:bottom w:val="single" w:sz="4" w:space="0" w:color="auto"/>
              <w:right w:val="single" w:sz="4" w:space="0" w:color="auto"/>
            </w:tcBorders>
            <w:shd w:val="clear" w:color="auto" w:fill="auto"/>
            <w:vAlign w:val="center"/>
            <w:hideMark/>
          </w:tcPr>
          <w:p w:rsidR="006575AF" w:rsidRDefault="006575AF" w:rsidP="00296E8D">
            <w:pPr>
              <w:rPr>
                <w:rFonts w:ascii="宋体" w:hAnsi="宋体" w:cs="宋体"/>
                <w:sz w:val="18"/>
                <w:szCs w:val="18"/>
              </w:rPr>
            </w:pPr>
            <w:r>
              <w:rPr>
                <w:rFonts w:hint="eastAsia"/>
                <w:sz w:val="18"/>
                <w:szCs w:val="18"/>
              </w:rPr>
              <w:t>得到提升</w:t>
            </w:r>
          </w:p>
        </w:tc>
        <w:tc>
          <w:tcPr>
            <w:tcW w:w="1780" w:type="dxa"/>
            <w:tcBorders>
              <w:top w:val="nil"/>
              <w:left w:val="nil"/>
              <w:bottom w:val="single" w:sz="4" w:space="0" w:color="auto"/>
              <w:right w:val="single" w:sz="4" w:space="0" w:color="auto"/>
            </w:tcBorders>
            <w:shd w:val="clear" w:color="auto" w:fill="auto"/>
            <w:vAlign w:val="center"/>
            <w:hideMark/>
          </w:tcPr>
          <w:p w:rsidR="006575AF" w:rsidRDefault="006575AF" w:rsidP="00296E8D">
            <w:pPr>
              <w:rPr>
                <w:rFonts w:ascii="宋体" w:hAnsi="宋体" w:cs="宋体"/>
                <w:sz w:val="18"/>
                <w:szCs w:val="18"/>
              </w:rPr>
            </w:pPr>
            <w:r>
              <w:rPr>
                <w:rFonts w:hint="eastAsia"/>
                <w:sz w:val="18"/>
                <w:szCs w:val="18"/>
              </w:rPr>
              <w:t>得到提升</w:t>
            </w:r>
          </w:p>
        </w:tc>
      </w:tr>
      <w:tr w:rsidR="006575AF" w:rsidRPr="00146AAD" w:rsidTr="00296E8D">
        <w:trPr>
          <w:trHeight w:val="480"/>
        </w:trPr>
        <w:tc>
          <w:tcPr>
            <w:tcW w:w="720" w:type="dxa"/>
            <w:vMerge/>
            <w:tcBorders>
              <w:top w:val="nil"/>
              <w:left w:val="single" w:sz="4" w:space="0" w:color="auto"/>
              <w:bottom w:val="single" w:sz="4" w:space="0" w:color="000000"/>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140" w:type="dxa"/>
            <w:vMerge/>
            <w:tcBorders>
              <w:top w:val="nil"/>
              <w:left w:val="single" w:sz="4" w:space="0" w:color="auto"/>
              <w:bottom w:val="single" w:sz="4" w:space="0" w:color="auto"/>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360" w:type="dxa"/>
            <w:vMerge/>
            <w:tcBorders>
              <w:top w:val="nil"/>
              <w:left w:val="single" w:sz="4" w:space="0" w:color="auto"/>
              <w:bottom w:val="single" w:sz="4" w:space="0" w:color="000000"/>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6575AF" w:rsidRDefault="006575AF" w:rsidP="00296E8D">
            <w:pPr>
              <w:rPr>
                <w:rFonts w:ascii="宋体" w:hAnsi="宋体" w:cs="宋体"/>
                <w:sz w:val="18"/>
                <w:szCs w:val="18"/>
              </w:rPr>
            </w:pPr>
            <w:r>
              <w:rPr>
                <w:rFonts w:hint="eastAsia"/>
                <w:sz w:val="18"/>
                <w:szCs w:val="18"/>
              </w:rPr>
              <w:t>应急保障能力</w:t>
            </w:r>
          </w:p>
        </w:tc>
        <w:tc>
          <w:tcPr>
            <w:tcW w:w="2060" w:type="dxa"/>
            <w:tcBorders>
              <w:top w:val="nil"/>
              <w:left w:val="nil"/>
              <w:bottom w:val="single" w:sz="4" w:space="0" w:color="auto"/>
              <w:right w:val="single" w:sz="4" w:space="0" w:color="auto"/>
            </w:tcBorders>
            <w:shd w:val="clear" w:color="auto" w:fill="auto"/>
            <w:vAlign w:val="center"/>
            <w:hideMark/>
          </w:tcPr>
          <w:p w:rsidR="006575AF" w:rsidRDefault="006575AF" w:rsidP="00296E8D">
            <w:pPr>
              <w:rPr>
                <w:rFonts w:ascii="宋体" w:hAnsi="宋体" w:cs="宋体"/>
                <w:sz w:val="18"/>
                <w:szCs w:val="18"/>
              </w:rPr>
            </w:pPr>
            <w:r>
              <w:rPr>
                <w:rFonts w:hint="eastAsia"/>
                <w:sz w:val="18"/>
                <w:szCs w:val="18"/>
              </w:rPr>
              <w:t>得到提升</w:t>
            </w:r>
          </w:p>
        </w:tc>
        <w:tc>
          <w:tcPr>
            <w:tcW w:w="1780" w:type="dxa"/>
            <w:tcBorders>
              <w:top w:val="nil"/>
              <w:left w:val="nil"/>
              <w:bottom w:val="single" w:sz="4" w:space="0" w:color="auto"/>
              <w:right w:val="single" w:sz="4" w:space="0" w:color="auto"/>
            </w:tcBorders>
            <w:shd w:val="clear" w:color="auto" w:fill="auto"/>
            <w:vAlign w:val="center"/>
            <w:hideMark/>
          </w:tcPr>
          <w:p w:rsidR="006575AF" w:rsidRDefault="006575AF" w:rsidP="00296E8D">
            <w:pPr>
              <w:rPr>
                <w:rFonts w:ascii="宋体" w:hAnsi="宋体" w:cs="宋体"/>
                <w:sz w:val="18"/>
                <w:szCs w:val="18"/>
              </w:rPr>
            </w:pPr>
            <w:r>
              <w:rPr>
                <w:rFonts w:hint="eastAsia"/>
                <w:sz w:val="18"/>
                <w:szCs w:val="18"/>
              </w:rPr>
              <w:t>得到提升</w:t>
            </w:r>
          </w:p>
        </w:tc>
      </w:tr>
      <w:tr w:rsidR="006575AF" w:rsidRPr="00146AAD" w:rsidTr="00296E8D">
        <w:trPr>
          <w:trHeight w:val="480"/>
        </w:trPr>
        <w:tc>
          <w:tcPr>
            <w:tcW w:w="720" w:type="dxa"/>
            <w:vMerge/>
            <w:tcBorders>
              <w:top w:val="nil"/>
              <w:left w:val="single" w:sz="4" w:space="0" w:color="auto"/>
              <w:bottom w:val="single" w:sz="4" w:space="0" w:color="000000"/>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140" w:type="dxa"/>
            <w:vMerge/>
            <w:tcBorders>
              <w:top w:val="nil"/>
              <w:left w:val="single" w:sz="4" w:space="0" w:color="auto"/>
              <w:bottom w:val="single" w:sz="4" w:space="0" w:color="auto"/>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360" w:type="dxa"/>
            <w:tcBorders>
              <w:top w:val="nil"/>
              <w:left w:val="single" w:sz="4" w:space="0" w:color="auto"/>
              <w:bottom w:val="single" w:sz="4" w:space="0" w:color="000000"/>
              <w:right w:val="single" w:sz="4" w:space="0" w:color="auto"/>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146AAD">
              <w:rPr>
                <w:rFonts w:ascii="宋体" w:hAnsi="宋体" w:cs="宋体" w:hint="eastAsia"/>
                <w:kern w:val="0"/>
                <w:sz w:val="20"/>
                <w:szCs w:val="20"/>
              </w:rPr>
              <w:t>可持续影响</w:t>
            </w:r>
            <w:r w:rsidRPr="00146AAD">
              <w:rPr>
                <w:rFonts w:ascii="宋体" w:hAnsi="宋体" w:cs="宋体" w:hint="eastAsia"/>
                <w:kern w:val="0"/>
                <w:sz w:val="20"/>
                <w:szCs w:val="20"/>
              </w:rPr>
              <w:br/>
              <w:t>指标</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6575AF" w:rsidRDefault="006575AF" w:rsidP="00296E8D">
            <w:pPr>
              <w:rPr>
                <w:rFonts w:ascii="宋体" w:hAnsi="宋体" w:cs="宋体"/>
                <w:sz w:val="18"/>
                <w:szCs w:val="18"/>
              </w:rPr>
            </w:pPr>
            <w:r>
              <w:rPr>
                <w:rFonts w:hint="eastAsia"/>
                <w:sz w:val="18"/>
                <w:szCs w:val="18"/>
              </w:rPr>
              <w:t>应急队伍专业能力</w:t>
            </w:r>
          </w:p>
        </w:tc>
        <w:tc>
          <w:tcPr>
            <w:tcW w:w="2060" w:type="dxa"/>
            <w:tcBorders>
              <w:top w:val="nil"/>
              <w:left w:val="nil"/>
              <w:bottom w:val="single" w:sz="4" w:space="0" w:color="auto"/>
              <w:right w:val="single" w:sz="4" w:space="0" w:color="auto"/>
            </w:tcBorders>
            <w:shd w:val="clear" w:color="auto" w:fill="auto"/>
            <w:vAlign w:val="center"/>
            <w:hideMark/>
          </w:tcPr>
          <w:p w:rsidR="006575AF" w:rsidRDefault="006575AF" w:rsidP="00296E8D">
            <w:pPr>
              <w:rPr>
                <w:rFonts w:ascii="宋体" w:hAnsi="宋体" w:cs="宋体"/>
                <w:sz w:val="18"/>
                <w:szCs w:val="18"/>
              </w:rPr>
            </w:pPr>
            <w:r>
              <w:rPr>
                <w:rFonts w:hint="eastAsia"/>
                <w:sz w:val="18"/>
                <w:szCs w:val="18"/>
              </w:rPr>
              <w:t>得到提升</w:t>
            </w:r>
          </w:p>
        </w:tc>
        <w:tc>
          <w:tcPr>
            <w:tcW w:w="1780" w:type="dxa"/>
            <w:tcBorders>
              <w:top w:val="nil"/>
              <w:left w:val="nil"/>
              <w:bottom w:val="single" w:sz="4" w:space="0" w:color="auto"/>
              <w:right w:val="single" w:sz="4" w:space="0" w:color="auto"/>
            </w:tcBorders>
            <w:shd w:val="clear" w:color="auto" w:fill="auto"/>
            <w:vAlign w:val="center"/>
            <w:hideMark/>
          </w:tcPr>
          <w:p w:rsidR="006575AF" w:rsidRPr="00146AAD" w:rsidRDefault="006575AF" w:rsidP="00296E8D">
            <w:pPr>
              <w:widowControl/>
              <w:jc w:val="left"/>
              <w:rPr>
                <w:rFonts w:ascii="宋体" w:hAnsi="宋体" w:cs="宋体"/>
                <w:kern w:val="0"/>
                <w:sz w:val="20"/>
                <w:szCs w:val="20"/>
              </w:rPr>
            </w:pPr>
            <w:r w:rsidRPr="00146AAD">
              <w:rPr>
                <w:rFonts w:ascii="宋体" w:hAnsi="宋体" w:cs="宋体" w:hint="eastAsia"/>
                <w:kern w:val="0"/>
                <w:sz w:val="20"/>
                <w:szCs w:val="20"/>
              </w:rPr>
              <w:t xml:space="preserve">　</w:t>
            </w:r>
            <w:r>
              <w:rPr>
                <w:rFonts w:hint="eastAsia"/>
                <w:sz w:val="18"/>
                <w:szCs w:val="18"/>
              </w:rPr>
              <w:t>得到提升</w:t>
            </w:r>
          </w:p>
        </w:tc>
      </w:tr>
      <w:tr w:rsidR="006575AF" w:rsidRPr="00146AAD" w:rsidTr="00296E8D">
        <w:trPr>
          <w:trHeight w:val="480"/>
        </w:trPr>
        <w:tc>
          <w:tcPr>
            <w:tcW w:w="720" w:type="dxa"/>
            <w:vMerge/>
            <w:tcBorders>
              <w:top w:val="nil"/>
              <w:left w:val="single" w:sz="4" w:space="0" w:color="auto"/>
              <w:bottom w:val="single" w:sz="4" w:space="0" w:color="000000"/>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146AAD">
              <w:rPr>
                <w:rFonts w:ascii="宋体" w:hAnsi="宋体" w:cs="宋体" w:hint="eastAsia"/>
                <w:kern w:val="0"/>
                <w:sz w:val="20"/>
                <w:szCs w:val="20"/>
              </w:rPr>
              <w:t>满意度</w:t>
            </w:r>
            <w:r w:rsidRPr="00146AAD">
              <w:rPr>
                <w:rFonts w:ascii="宋体" w:hAnsi="宋体" w:cs="宋体" w:hint="eastAsia"/>
                <w:kern w:val="0"/>
                <w:sz w:val="20"/>
                <w:szCs w:val="20"/>
              </w:rPr>
              <w:br/>
              <w:t>指标</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hideMark/>
          </w:tcPr>
          <w:p w:rsidR="006575AF" w:rsidRPr="00146AAD" w:rsidRDefault="006575AF" w:rsidP="00296E8D">
            <w:pPr>
              <w:widowControl/>
              <w:jc w:val="center"/>
              <w:rPr>
                <w:rFonts w:ascii="宋体" w:hAnsi="宋体" w:cs="宋体"/>
                <w:kern w:val="0"/>
                <w:sz w:val="20"/>
                <w:szCs w:val="20"/>
              </w:rPr>
            </w:pPr>
            <w:r w:rsidRPr="00146AAD">
              <w:rPr>
                <w:rFonts w:ascii="宋体" w:hAnsi="宋体" w:cs="宋体" w:hint="eastAsia"/>
                <w:kern w:val="0"/>
                <w:sz w:val="20"/>
                <w:szCs w:val="20"/>
              </w:rPr>
              <w:t>满意度指标</w:t>
            </w: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6575AF" w:rsidRDefault="006575AF" w:rsidP="00296E8D">
            <w:pPr>
              <w:rPr>
                <w:rFonts w:ascii="宋体" w:hAnsi="宋体" w:cs="宋体"/>
                <w:sz w:val="18"/>
                <w:szCs w:val="18"/>
              </w:rPr>
            </w:pPr>
            <w:r>
              <w:rPr>
                <w:rFonts w:hint="eastAsia"/>
                <w:sz w:val="18"/>
                <w:szCs w:val="18"/>
              </w:rPr>
              <w:t>服务灾区政府能力指标</w:t>
            </w:r>
          </w:p>
        </w:tc>
        <w:tc>
          <w:tcPr>
            <w:tcW w:w="2060" w:type="dxa"/>
            <w:tcBorders>
              <w:top w:val="nil"/>
              <w:left w:val="nil"/>
              <w:bottom w:val="single" w:sz="4" w:space="0" w:color="auto"/>
              <w:right w:val="single" w:sz="4" w:space="0" w:color="auto"/>
            </w:tcBorders>
            <w:shd w:val="clear" w:color="auto" w:fill="auto"/>
            <w:vAlign w:val="center"/>
            <w:hideMark/>
          </w:tcPr>
          <w:p w:rsidR="006575AF" w:rsidRDefault="006575AF" w:rsidP="00296E8D">
            <w:pPr>
              <w:rPr>
                <w:rFonts w:ascii="宋体" w:hAnsi="宋体" w:cs="宋体"/>
                <w:sz w:val="18"/>
                <w:szCs w:val="18"/>
              </w:rPr>
            </w:pPr>
            <w:r>
              <w:rPr>
                <w:rFonts w:hint="eastAsia"/>
                <w:sz w:val="18"/>
                <w:szCs w:val="18"/>
              </w:rPr>
              <w:t>灾区政府满意度达到</w:t>
            </w:r>
            <w:r>
              <w:rPr>
                <w:rFonts w:hint="eastAsia"/>
                <w:sz w:val="18"/>
                <w:szCs w:val="18"/>
              </w:rPr>
              <w:t>85%</w:t>
            </w:r>
          </w:p>
        </w:tc>
        <w:tc>
          <w:tcPr>
            <w:tcW w:w="1780" w:type="dxa"/>
            <w:tcBorders>
              <w:top w:val="nil"/>
              <w:left w:val="nil"/>
              <w:bottom w:val="single" w:sz="4" w:space="0" w:color="auto"/>
              <w:right w:val="single" w:sz="4" w:space="0" w:color="auto"/>
            </w:tcBorders>
            <w:shd w:val="clear" w:color="auto" w:fill="auto"/>
            <w:vAlign w:val="center"/>
            <w:hideMark/>
          </w:tcPr>
          <w:p w:rsidR="006575AF" w:rsidRDefault="006575AF" w:rsidP="00296E8D">
            <w:pPr>
              <w:rPr>
                <w:rFonts w:ascii="宋体" w:hAnsi="宋体" w:cs="宋体"/>
                <w:sz w:val="18"/>
                <w:szCs w:val="18"/>
              </w:rPr>
            </w:pPr>
            <w:r>
              <w:rPr>
                <w:rFonts w:hint="eastAsia"/>
                <w:sz w:val="18"/>
                <w:szCs w:val="18"/>
              </w:rPr>
              <w:t>灾区政府满意度达到</w:t>
            </w:r>
            <w:r>
              <w:rPr>
                <w:rFonts w:hint="eastAsia"/>
                <w:sz w:val="18"/>
                <w:szCs w:val="18"/>
              </w:rPr>
              <w:t>85%</w:t>
            </w:r>
          </w:p>
        </w:tc>
      </w:tr>
      <w:tr w:rsidR="006575AF" w:rsidRPr="00146AAD" w:rsidTr="00296E8D">
        <w:trPr>
          <w:trHeight w:val="480"/>
        </w:trPr>
        <w:tc>
          <w:tcPr>
            <w:tcW w:w="720" w:type="dxa"/>
            <w:vMerge/>
            <w:tcBorders>
              <w:top w:val="nil"/>
              <w:left w:val="single" w:sz="4" w:space="0" w:color="auto"/>
              <w:bottom w:val="single" w:sz="4" w:space="0" w:color="000000"/>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360" w:type="dxa"/>
            <w:vMerge/>
            <w:tcBorders>
              <w:top w:val="nil"/>
              <w:left w:val="single" w:sz="4" w:space="0" w:color="auto"/>
              <w:bottom w:val="single" w:sz="4" w:space="0" w:color="000000"/>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6575AF" w:rsidRDefault="006575AF" w:rsidP="00296E8D">
            <w:pPr>
              <w:rPr>
                <w:rFonts w:ascii="宋体" w:hAnsi="宋体" w:cs="宋体"/>
                <w:sz w:val="18"/>
                <w:szCs w:val="18"/>
              </w:rPr>
            </w:pPr>
            <w:r>
              <w:rPr>
                <w:rFonts w:hint="eastAsia"/>
                <w:sz w:val="18"/>
                <w:szCs w:val="18"/>
              </w:rPr>
              <w:t>公共服务能力指标</w:t>
            </w:r>
          </w:p>
        </w:tc>
        <w:tc>
          <w:tcPr>
            <w:tcW w:w="2060" w:type="dxa"/>
            <w:tcBorders>
              <w:top w:val="nil"/>
              <w:left w:val="nil"/>
              <w:bottom w:val="single" w:sz="4" w:space="0" w:color="auto"/>
              <w:right w:val="single" w:sz="4" w:space="0" w:color="auto"/>
            </w:tcBorders>
            <w:shd w:val="clear" w:color="auto" w:fill="auto"/>
            <w:vAlign w:val="center"/>
            <w:hideMark/>
          </w:tcPr>
          <w:p w:rsidR="006575AF" w:rsidRDefault="006575AF" w:rsidP="00296E8D">
            <w:pPr>
              <w:rPr>
                <w:rFonts w:ascii="宋体" w:hAnsi="宋体" w:cs="宋体"/>
                <w:sz w:val="18"/>
                <w:szCs w:val="18"/>
              </w:rPr>
            </w:pPr>
            <w:r>
              <w:rPr>
                <w:rFonts w:hint="eastAsia"/>
                <w:sz w:val="18"/>
                <w:szCs w:val="18"/>
              </w:rPr>
              <w:t>灾区公众满意度达到</w:t>
            </w:r>
            <w:r>
              <w:rPr>
                <w:rFonts w:hint="eastAsia"/>
                <w:sz w:val="18"/>
                <w:szCs w:val="18"/>
              </w:rPr>
              <w:t>85%</w:t>
            </w:r>
          </w:p>
        </w:tc>
        <w:tc>
          <w:tcPr>
            <w:tcW w:w="1780" w:type="dxa"/>
            <w:tcBorders>
              <w:top w:val="nil"/>
              <w:left w:val="nil"/>
              <w:bottom w:val="single" w:sz="4" w:space="0" w:color="auto"/>
              <w:right w:val="single" w:sz="4" w:space="0" w:color="auto"/>
            </w:tcBorders>
            <w:shd w:val="clear" w:color="auto" w:fill="auto"/>
            <w:vAlign w:val="center"/>
            <w:hideMark/>
          </w:tcPr>
          <w:p w:rsidR="006575AF" w:rsidRDefault="006575AF" w:rsidP="00296E8D">
            <w:pPr>
              <w:rPr>
                <w:rFonts w:ascii="宋体" w:hAnsi="宋体" w:cs="宋体"/>
                <w:sz w:val="18"/>
                <w:szCs w:val="18"/>
              </w:rPr>
            </w:pPr>
            <w:r>
              <w:rPr>
                <w:rFonts w:hint="eastAsia"/>
                <w:sz w:val="18"/>
                <w:szCs w:val="18"/>
              </w:rPr>
              <w:t>灾区公众满意度达到</w:t>
            </w:r>
            <w:r>
              <w:rPr>
                <w:rFonts w:hint="eastAsia"/>
                <w:sz w:val="18"/>
                <w:szCs w:val="18"/>
              </w:rPr>
              <w:t>85%</w:t>
            </w:r>
          </w:p>
        </w:tc>
      </w:tr>
      <w:tr w:rsidR="006575AF" w:rsidRPr="00146AAD" w:rsidTr="00296E8D">
        <w:trPr>
          <w:trHeight w:val="480"/>
        </w:trPr>
        <w:tc>
          <w:tcPr>
            <w:tcW w:w="720" w:type="dxa"/>
            <w:vMerge/>
            <w:tcBorders>
              <w:top w:val="nil"/>
              <w:left w:val="single" w:sz="4" w:space="0" w:color="auto"/>
              <w:bottom w:val="single" w:sz="4" w:space="0" w:color="000000"/>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140" w:type="dxa"/>
            <w:vMerge/>
            <w:tcBorders>
              <w:top w:val="nil"/>
              <w:left w:val="single" w:sz="4" w:space="0" w:color="auto"/>
              <w:bottom w:val="single" w:sz="4" w:space="0" w:color="000000"/>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360" w:type="dxa"/>
            <w:vMerge/>
            <w:tcBorders>
              <w:top w:val="nil"/>
              <w:left w:val="single" w:sz="4" w:space="0" w:color="auto"/>
              <w:bottom w:val="single" w:sz="4" w:space="0" w:color="000000"/>
              <w:right w:val="single" w:sz="4" w:space="0" w:color="auto"/>
            </w:tcBorders>
            <w:vAlign w:val="center"/>
            <w:hideMark/>
          </w:tcPr>
          <w:p w:rsidR="006575AF" w:rsidRPr="00146AAD" w:rsidRDefault="006575AF" w:rsidP="00296E8D">
            <w:pPr>
              <w:widowControl/>
              <w:jc w:val="left"/>
              <w:rPr>
                <w:rFonts w:ascii="宋体" w:hAnsi="宋体" w:cs="宋体"/>
                <w:kern w:val="0"/>
                <w:sz w:val="20"/>
                <w:szCs w:val="20"/>
              </w:rPr>
            </w:pPr>
          </w:p>
        </w:tc>
        <w:tc>
          <w:tcPr>
            <w:tcW w:w="1960" w:type="dxa"/>
            <w:gridSpan w:val="2"/>
            <w:tcBorders>
              <w:top w:val="single" w:sz="4" w:space="0" w:color="auto"/>
              <w:left w:val="nil"/>
              <w:bottom w:val="single" w:sz="4" w:space="0" w:color="auto"/>
              <w:right w:val="single" w:sz="4" w:space="0" w:color="auto"/>
            </w:tcBorders>
            <w:shd w:val="clear" w:color="auto" w:fill="auto"/>
            <w:vAlign w:val="center"/>
            <w:hideMark/>
          </w:tcPr>
          <w:p w:rsidR="006575AF" w:rsidRDefault="006575AF" w:rsidP="00296E8D">
            <w:pPr>
              <w:rPr>
                <w:rFonts w:ascii="宋体" w:hAnsi="宋体" w:cs="宋体"/>
                <w:sz w:val="18"/>
                <w:szCs w:val="18"/>
              </w:rPr>
            </w:pPr>
            <w:r>
              <w:rPr>
                <w:rFonts w:hint="eastAsia"/>
                <w:sz w:val="18"/>
                <w:szCs w:val="18"/>
              </w:rPr>
              <w:t>救援队队员满意度</w:t>
            </w:r>
          </w:p>
        </w:tc>
        <w:tc>
          <w:tcPr>
            <w:tcW w:w="2060" w:type="dxa"/>
            <w:tcBorders>
              <w:top w:val="nil"/>
              <w:left w:val="nil"/>
              <w:bottom w:val="single" w:sz="4" w:space="0" w:color="auto"/>
              <w:right w:val="single" w:sz="4" w:space="0" w:color="auto"/>
            </w:tcBorders>
            <w:shd w:val="clear" w:color="auto" w:fill="auto"/>
            <w:vAlign w:val="center"/>
            <w:hideMark/>
          </w:tcPr>
          <w:p w:rsidR="006575AF" w:rsidRDefault="006575AF" w:rsidP="00296E8D">
            <w:pPr>
              <w:rPr>
                <w:rFonts w:ascii="宋体" w:hAnsi="宋体" w:cs="宋体"/>
                <w:sz w:val="18"/>
                <w:szCs w:val="18"/>
              </w:rPr>
            </w:pPr>
            <w:r>
              <w:rPr>
                <w:rFonts w:hint="eastAsia"/>
                <w:sz w:val="18"/>
                <w:szCs w:val="18"/>
              </w:rPr>
              <w:t>90%</w:t>
            </w:r>
            <w:r>
              <w:rPr>
                <w:rFonts w:hint="eastAsia"/>
                <w:sz w:val="18"/>
                <w:szCs w:val="18"/>
              </w:rPr>
              <w:t>以上</w:t>
            </w:r>
          </w:p>
        </w:tc>
        <w:tc>
          <w:tcPr>
            <w:tcW w:w="1780" w:type="dxa"/>
            <w:tcBorders>
              <w:top w:val="nil"/>
              <w:left w:val="nil"/>
              <w:bottom w:val="single" w:sz="4" w:space="0" w:color="auto"/>
              <w:right w:val="single" w:sz="4" w:space="0" w:color="auto"/>
            </w:tcBorders>
            <w:shd w:val="clear" w:color="auto" w:fill="auto"/>
            <w:vAlign w:val="center"/>
            <w:hideMark/>
          </w:tcPr>
          <w:p w:rsidR="006575AF" w:rsidRDefault="006575AF" w:rsidP="00296E8D">
            <w:pPr>
              <w:rPr>
                <w:rFonts w:ascii="宋体" w:hAnsi="宋体" w:cs="宋体"/>
                <w:sz w:val="18"/>
                <w:szCs w:val="18"/>
              </w:rPr>
            </w:pPr>
            <w:r>
              <w:rPr>
                <w:rFonts w:hint="eastAsia"/>
                <w:sz w:val="18"/>
                <w:szCs w:val="18"/>
              </w:rPr>
              <w:t>90%</w:t>
            </w:r>
            <w:r>
              <w:rPr>
                <w:rFonts w:hint="eastAsia"/>
                <w:sz w:val="18"/>
                <w:szCs w:val="18"/>
              </w:rPr>
              <w:t>以上</w:t>
            </w:r>
          </w:p>
        </w:tc>
      </w:tr>
    </w:tbl>
    <w:p w:rsidR="006575AF" w:rsidRDefault="006575AF"/>
    <w:sectPr w:rsidR="006575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5AF"/>
    <w:rsid w:val="006575AF"/>
    <w:rsid w:val="00884816"/>
    <w:rsid w:val="00904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5A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5A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466</Words>
  <Characters>2662</Characters>
  <Application>Microsoft Office Word</Application>
  <DocSecurity>0</DocSecurity>
  <Lines>22</Lines>
  <Paragraphs>6</Paragraphs>
  <ScaleCrop>false</ScaleCrop>
  <Company>China</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邓建国</dc:creator>
  <cp:lastModifiedBy>邓建国</cp:lastModifiedBy>
  <cp:revision>2</cp:revision>
  <dcterms:created xsi:type="dcterms:W3CDTF">2019-03-12T09:19:00Z</dcterms:created>
  <dcterms:modified xsi:type="dcterms:W3CDTF">2019-03-12T09:23:00Z</dcterms:modified>
</cp:coreProperties>
</file>