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C9" w:rsidRPr="000C70C9" w:rsidRDefault="000C70C9" w:rsidP="000C70C9">
      <w:pPr>
        <w:tabs>
          <w:tab w:val="left" w:pos="7020"/>
          <w:tab w:val="left" w:pos="7584"/>
          <w:tab w:val="left" w:pos="7742"/>
        </w:tabs>
        <w:spacing w:line="480" w:lineRule="exact"/>
        <w:rPr>
          <w:rFonts w:asciiTheme="minorEastAsia" w:hAnsiTheme="minorEastAsia"/>
          <w:sz w:val="28"/>
          <w:szCs w:val="21"/>
        </w:rPr>
      </w:pPr>
      <w:r w:rsidRPr="000C70C9">
        <w:rPr>
          <w:rFonts w:asciiTheme="minorEastAsia" w:hAnsiTheme="minorEastAsia" w:hint="eastAsia"/>
          <w:sz w:val="28"/>
          <w:szCs w:val="21"/>
        </w:rPr>
        <w:t>附件1：</w:t>
      </w:r>
    </w:p>
    <w:p w:rsidR="000C70C9" w:rsidRPr="00B95781" w:rsidRDefault="000C70C9" w:rsidP="0026508A">
      <w:pPr>
        <w:tabs>
          <w:tab w:val="left" w:pos="7020"/>
          <w:tab w:val="left" w:pos="7584"/>
          <w:tab w:val="left" w:pos="7742"/>
        </w:tabs>
        <w:spacing w:line="480" w:lineRule="exact"/>
        <w:jc w:val="center"/>
        <w:rPr>
          <w:rFonts w:asciiTheme="minorEastAsia" w:hAnsiTheme="minorEastAsia"/>
          <w:b/>
          <w:sz w:val="36"/>
          <w:szCs w:val="21"/>
        </w:rPr>
      </w:pPr>
      <w:r w:rsidRPr="00B95781">
        <w:rPr>
          <w:rFonts w:asciiTheme="minorEastAsia" w:hAnsiTheme="minorEastAsia" w:hint="eastAsia"/>
          <w:b/>
          <w:sz w:val="36"/>
          <w:szCs w:val="21"/>
        </w:rPr>
        <w:t>新疆地震局直属事业单位2018年</w:t>
      </w:r>
      <w:r w:rsidR="0035650A">
        <w:rPr>
          <w:rFonts w:asciiTheme="minorEastAsia" w:hAnsiTheme="minorEastAsia" w:hint="eastAsia"/>
          <w:b/>
          <w:sz w:val="36"/>
          <w:szCs w:val="21"/>
        </w:rPr>
        <w:t>面向社会</w:t>
      </w:r>
      <w:r w:rsidRPr="00B95781">
        <w:rPr>
          <w:rFonts w:asciiTheme="minorEastAsia" w:hAnsiTheme="minorEastAsia" w:hint="eastAsia"/>
          <w:b/>
          <w:sz w:val="36"/>
          <w:szCs w:val="21"/>
        </w:rPr>
        <w:t>公开招聘工作人员职位情况表</w:t>
      </w:r>
    </w:p>
    <w:tbl>
      <w:tblPr>
        <w:tblpPr w:leftFromText="180" w:rightFromText="180" w:vertAnchor="text" w:horzAnchor="page" w:tblpX="861" w:tblpY="155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0"/>
        <w:gridCol w:w="1428"/>
        <w:gridCol w:w="1112"/>
        <w:gridCol w:w="690"/>
        <w:gridCol w:w="810"/>
        <w:gridCol w:w="855"/>
        <w:gridCol w:w="820"/>
        <w:gridCol w:w="1575"/>
        <w:gridCol w:w="3765"/>
        <w:gridCol w:w="2146"/>
      </w:tblGrid>
      <w:tr w:rsidR="0026508A" w:rsidTr="0026508A">
        <w:trPr>
          <w:cantSplit/>
          <w:trHeight w:val="188"/>
        </w:trPr>
        <w:tc>
          <w:tcPr>
            <w:tcW w:w="2500" w:type="dxa"/>
            <w:vMerge w:val="restart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  <w:szCs w:val="21"/>
              </w:rPr>
              <w:t>报考岗位名称</w:t>
            </w:r>
          </w:p>
        </w:tc>
        <w:tc>
          <w:tcPr>
            <w:tcW w:w="1428" w:type="dxa"/>
            <w:vMerge w:val="restart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  <w:szCs w:val="21"/>
              </w:rPr>
              <w:t>岗位工作</w:t>
            </w:r>
          </w:p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1112" w:type="dxa"/>
            <w:vMerge w:val="restart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690" w:type="dxa"/>
            <w:vMerge w:val="restart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  <w:szCs w:val="21"/>
              </w:rPr>
              <w:t>岗位名额</w:t>
            </w:r>
          </w:p>
        </w:tc>
        <w:tc>
          <w:tcPr>
            <w:tcW w:w="9971" w:type="dxa"/>
            <w:gridSpan w:val="6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  <w:szCs w:val="21"/>
              </w:rPr>
              <w:t>岗位基本条件</w:t>
            </w:r>
          </w:p>
        </w:tc>
      </w:tr>
      <w:tr w:rsidR="0026508A" w:rsidTr="0026508A">
        <w:trPr>
          <w:cantSplit/>
          <w:trHeight w:val="310"/>
        </w:trPr>
        <w:tc>
          <w:tcPr>
            <w:tcW w:w="2500" w:type="dxa"/>
            <w:vMerge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zCs w:val="21"/>
              </w:rPr>
              <w:t>性别</w:t>
            </w:r>
          </w:p>
        </w:tc>
        <w:tc>
          <w:tcPr>
            <w:tcW w:w="85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zCs w:val="21"/>
              </w:rPr>
              <w:t>族别</w:t>
            </w:r>
          </w:p>
        </w:tc>
        <w:tc>
          <w:tcPr>
            <w:tcW w:w="82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zCs w:val="21"/>
              </w:rPr>
              <w:t>年龄</w:t>
            </w:r>
          </w:p>
        </w:tc>
        <w:tc>
          <w:tcPr>
            <w:tcW w:w="157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  <w:szCs w:val="21"/>
              </w:rPr>
              <w:t>学历（学位）</w:t>
            </w:r>
          </w:p>
        </w:tc>
        <w:tc>
          <w:tcPr>
            <w:tcW w:w="376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zCs w:val="21"/>
              </w:rPr>
              <w:t>专业要求</w:t>
            </w:r>
          </w:p>
        </w:tc>
        <w:tc>
          <w:tcPr>
            <w:tcW w:w="2146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zCs w:val="21"/>
              </w:rPr>
              <w:t>其他条件</w:t>
            </w:r>
          </w:p>
        </w:tc>
      </w:tr>
      <w:tr w:rsidR="0026508A" w:rsidTr="0026508A">
        <w:trPr>
          <w:cantSplit/>
          <w:trHeight w:val="1741"/>
        </w:trPr>
        <w:tc>
          <w:tcPr>
            <w:tcW w:w="250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事业单位综合岗</w:t>
            </w:r>
          </w:p>
        </w:tc>
        <w:tc>
          <w:tcPr>
            <w:tcW w:w="1428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地震监测、地震预报、网络数据、前兆台网</w:t>
            </w:r>
          </w:p>
        </w:tc>
        <w:tc>
          <w:tcPr>
            <w:tcW w:w="1112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专业技术岗位</w:t>
            </w:r>
          </w:p>
        </w:tc>
        <w:tc>
          <w:tcPr>
            <w:tcW w:w="690" w:type="dxa"/>
            <w:vAlign w:val="center"/>
          </w:tcPr>
          <w:p w:rsidR="0026508A" w:rsidRDefault="004C20B2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6</w:t>
            </w:r>
          </w:p>
        </w:tc>
        <w:tc>
          <w:tcPr>
            <w:tcW w:w="81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不限</w:t>
            </w:r>
          </w:p>
        </w:tc>
        <w:tc>
          <w:tcPr>
            <w:tcW w:w="85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不限</w:t>
            </w:r>
          </w:p>
        </w:tc>
        <w:tc>
          <w:tcPr>
            <w:tcW w:w="82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30岁以下</w:t>
            </w:r>
          </w:p>
        </w:tc>
        <w:tc>
          <w:tcPr>
            <w:tcW w:w="157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全日制本科及以上（学士学位及以上）</w:t>
            </w:r>
          </w:p>
        </w:tc>
        <w:tc>
          <w:tcPr>
            <w:tcW w:w="3765" w:type="dxa"/>
            <w:vAlign w:val="center"/>
          </w:tcPr>
          <w:p w:rsidR="0026508A" w:rsidRDefault="0026508A" w:rsidP="0026508A">
            <w:pPr>
              <w:spacing w:line="300" w:lineRule="exac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本科专业：地球物理、地球物理学、地质学、资源勘查工程、勘查技术与工程、构造地质学、自动化、化学工程与工艺</w:t>
            </w:r>
          </w:p>
          <w:p w:rsidR="0026508A" w:rsidRDefault="0026508A" w:rsidP="0026508A">
            <w:pPr>
              <w:spacing w:line="300" w:lineRule="exac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硕士研究生专业：固体地球物理学，应用地球物理、地质工程、构造地质学</w:t>
            </w:r>
          </w:p>
        </w:tc>
        <w:tc>
          <w:tcPr>
            <w:tcW w:w="2146" w:type="dxa"/>
            <w:vAlign w:val="center"/>
          </w:tcPr>
          <w:p w:rsidR="0026508A" w:rsidRDefault="0026508A" w:rsidP="0026508A">
            <w:pPr>
              <w:spacing w:line="300" w:lineRule="exac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野外工作性质，男性为宜。地震相关专业、国家英语四级、国家计算机二级优先。</w:t>
            </w:r>
          </w:p>
        </w:tc>
      </w:tr>
      <w:tr w:rsidR="0026508A" w:rsidTr="0026508A">
        <w:trPr>
          <w:cantSplit/>
          <w:trHeight w:val="379"/>
        </w:trPr>
        <w:tc>
          <w:tcPr>
            <w:tcW w:w="250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新疆地震测绘研究院</w:t>
            </w:r>
          </w:p>
        </w:tc>
        <w:tc>
          <w:tcPr>
            <w:tcW w:w="1428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地壳形变测量</w:t>
            </w:r>
          </w:p>
        </w:tc>
        <w:tc>
          <w:tcPr>
            <w:tcW w:w="1112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专业技术岗位</w:t>
            </w:r>
          </w:p>
        </w:tc>
        <w:tc>
          <w:tcPr>
            <w:tcW w:w="69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3</w:t>
            </w:r>
          </w:p>
        </w:tc>
        <w:tc>
          <w:tcPr>
            <w:tcW w:w="81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不限</w:t>
            </w:r>
          </w:p>
        </w:tc>
        <w:tc>
          <w:tcPr>
            <w:tcW w:w="85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不限</w:t>
            </w:r>
          </w:p>
        </w:tc>
        <w:tc>
          <w:tcPr>
            <w:tcW w:w="82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30岁以下</w:t>
            </w:r>
          </w:p>
        </w:tc>
        <w:tc>
          <w:tcPr>
            <w:tcW w:w="157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全日制本科及以上（学士学位及以上）</w:t>
            </w:r>
          </w:p>
        </w:tc>
        <w:tc>
          <w:tcPr>
            <w:tcW w:w="3765" w:type="dxa"/>
            <w:vAlign w:val="center"/>
          </w:tcPr>
          <w:p w:rsidR="0026508A" w:rsidRDefault="0026508A" w:rsidP="0026508A">
            <w:pPr>
              <w:widowControl/>
              <w:spacing w:line="300" w:lineRule="exact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 xml:space="preserve">测绘工程、大地测量、构造地质学、地质学 </w:t>
            </w:r>
          </w:p>
        </w:tc>
        <w:tc>
          <w:tcPr>
            <w:tcW w:w="2146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野外工作性质，男性为宜。</w:t>
            </w:r>
          </w:p>
        </w:tc>
      </w:tr>
      <w:tr w:rsidR="0026508A" w:rsidTr="0026508A">
        <w:trPr>
          <w:cantSplit/>
          <w:trHeight w:val="874"/>
        </w:trPr>
        <w:tc>
          <w:tcPr>
            <w:tcW w:w="250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基建管理办公室</w:t>
            </w:r>
          </w:p>
        </w:tc>
        <w:tc>
          <w:tcPr>
            <w:tcW w:w="1428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局基本建设项目管理</w:t>
            </w:r>
          </w:p>
        </w:tc>
        <w:tc>
          <w:tcPr>
            <w:tcW w:w="1112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专业技术岗位</w:t>
            </w:r>
          </w:p>
        </w:tc>
        <w:tc>
          <w:tcPr>
            <w:tcW w:w="69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不限</w:t>
            </w:r>
          </w:p>
        </w:tc>
        <w:tc>
          <w:tcPr>
            <w:tcW w:w="85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不限</w:t>
            </w:r>
          </w:p>
        </w:tc>
        <w:tc>
          <w:tcPr>
            <w:tcW w:w="82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30岁以下</w:t>
            </w:r>
          </w:p>
        </w:tc>
        <w:tc>
          <w:tcPr>
            <w:tcW w:w="157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全日制本科及以上（学士学位及以上）</w:t>
            </w:r>
          </w:p>
        </w:tc>
        <w:tc>
          <w:tcPr>
            <w:tcW w:w="3765" w:type="dxa"/>
            <w:vAlign w:val="center"/>
          </w:tcPr>
          <w:p w:rsidR="0026508A" w:rsidRDefault="0026508A" w:rsidP="0026508A">
            <w:pPr>
              <w:widowControl/>
              <w:spacing w:line="300" w:lineRule="exact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土木工程、工程造价</w:t>
            </w:r>
          </w:p>
        </w:tc>
        <w:tc>
          <w:tcPr>
            <w:tcW w:w="2146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施工现场工作，男性为宜。有社会工作经验、有建造师资格者优先。</w:t>
            </w:r>
          </w:p>
        </w:tc>
      </w:tr>
      <w:tr w:rsidR="0026508A" w:rsidTr="0026508A">
        <w:trPr>
          <w:cantSplit/>
          <w:trHeight w:val="2080"/>
        </w:trPr>
        <w:tc>
          <w:tcPr>
            <w:tcW w:w="250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台站综合岗</w:t>
            </w:r>
          </w:p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（台站定向于：乌鲁木齐、和田、富蕴、克拉玛依、喀什、</w:t>
            </w:r>
            <w:bookmarkStart w:id="0" w:name="_GoBack"/>
            <w:bookmarkEnd w:id="0"/>
            <w:r>
              <w:rPr>
                <w:rFonts w:asciiTheme="minorEastAsia" w:hAnsiTheme="minorEastAsia" w:cs="仿宋" w:hint="eastAsia"/>
                <w:szCs w:val="21"/>
              </w:rPr>
              <w:t>库尔勒、博乐、且末）</w:t>
            </w:r>
          </w:p>
        </w:tc>
        <w:tc>
          <w:tcPr>
            <w:tcW w:w="1428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地震监测</w:t>
            </w:r>
          </w:p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预报</w:t>
            </w:r>
          </w:p>
        </w:tc>
        <w:tc>
          <w:tcPr>
            <w:tcW w:w="1112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专业技术岗位</w:t>
            </w:r>
          </w:p>
        </w:tc>
        <w:tc>
          <w:tcPr>
            <w:tcW w:w="69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10</w:t>
            </w:r>
          </w:p>
        </w:tc>
        <w:tc>
          <w:tcPr>
            <w:tcW w:w="81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不限</w:t>
            </w:r>
          </w:p>
        </w:tc>
        <w:tc>
          <w:tcPr>
            <w:tcW w:w="85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不限</w:t>
            </w:r>
          </w:p>
        </w:tc>
        <w:tc>
          <w:tcPr>
            <w:tcW w:w="820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30岁以下</w:t>
            </w:r>
          </w:p>
        </w:tc>
        <w:tc>
          <w:tcPr>
            <w:tcW w:w="1575" w:type="dxa"/>
            <w:vAlign w:val="center"/>
          </w:tcPr>
          <w:p w:rsidR="0026508A" w:rsidRDefault="0026508A" w:rsidP="0026508A">
            <w:pPr>
              <w:spacing w:line="3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全日制本科及以上学历（学士学位及以上）</w:t>
            </w:r>
          </w:p>
        </w:tc>
        <w:tc>
          <w:tcPr>
            <w:tcW w:w="3765" w:type="dxa"/>
            <w:vAlign w:val="center"/>
          </w:tcPr>
          <w:p w:rsidR="0026508A" w:rsidRPr="00D00AB1" w:rsidRDefault="0026508A" w:rsidP="0026508A">
            <w:pPr>
              <w:spacing w:line="300" w:lineRule="exac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地球物理、地球物理学、地质学、资源勘查工程、勘查技术与工程、固体地球物理学、构造地质学、软件工程、计算机及应用、计算机与信息管理、计算机科学与技术、地理信息系统、电子信息工程，电子科学与技术，通信工程，信息工程</w:t>
            </w:r>
          </w:p>
        </w:tc>
        <w:tc>
          <w:tcPr>
            <w:tcW w:w="2146" w:type="dxa"/>
            <w:vAlign w:val="center"/>
          </w:tcPr>
          <w:p w:rsidR="0026508A" w:rsidRDefault="0026508A" w:rsidP="0026508A">
            <w:pPr>
              <w:spacing w:line="300" w:lineRule="exac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野外工作性质，男性为宜。岗位选择坚持：自愿为主，统一调配，择优聘用。当地户口优先。</w:t>
            </w:r>
          </w:p>
        </w:tc>
      </w:tr>
    </w:tbl>
    <w:p w:rsidR="0024651C" w:rsidRPr="0026508A" w:rsidRDefault="00950780"/>
    <w:sectPr w:rsidR="0024651C" w:rsidRPr="0026508A" w:rsidSect="000C70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80" w:rsidRDefault="00950780" w:rsidP="0026508A">
      <w:r>
        <w:separator/>
      </w:r>
    </w:p>
  </w:endnote>
  <w:endnote w:type="continuationSeparator" w:id="0">
    <w:p w:rsidR="00950780" w:rsidRDefault="00950780" w:rsidP="0026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80" w:rsidRDefault="00950780" w:rsidP="0026508A">
      <w:r>
        <w:separator/>
      </w:r>
    </w:p>
  </w:footnote>
  <w:footnote w:type="continuationSeparator" w:id="0">
    <w:p w:rsidR="00950780" w:rsidRDefault="00950780" w:rsidP="00265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0C9"/>
    <w:rsid w:val="000053EB"/>
    <w:rsid w:val="000C70C9"/>
    <w:rsid w:val="0026508A"/>
    <w:rsid w:val="0035650A"/>
    <w:rsid w:val="004C20B2"/>
    <w:rsid w:val="0091422F"/>
    <w:rsid w:val="00950780"/>
    <w:rsid w:val="00981423"/>
    <w:rsid w:val="009B6CCF"/>
    <w:rsid w:val="00A75C1C"/>
    <w:rsid w:val="00B95781"/>
    <w:rsid w:val="00D3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>Lenovo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徐慧</dc:creator>
  <cp:lastModifiedBy>徐慧</cp:lastModifiedBy>
  <cp:revision>5</cp:revision>
  <dcterms:created xsi:type="dcterms:W3CDTF">2018-04-17T08:43:00Z</dcterms:created>
  <dcterms:modified xsi:type="dcterms:W3CDTF">2018-04-17T10:53:00Z</dcterms:modified>
</cp:coreProperties>
</file>